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C5" w:rsidRPr="00F929C5" w:rsidRDefault="00F929C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29C5" w:rsidRPr="00F929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9C5" w:rsidRPr="00F929C5" w:rsidRDefault="00F929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9C5">
              <w:rPr>
                <w:rFonts w:ascii="Times New Roman" w:hAnsi="Times New Roman" w:cs="Times New Roman"/>
                <w:sz w:val="26"/>
                <w:szCs w:val="26"/>
              </w:rPr>
              <w:t>20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9C5" w:rsidRPr="00F929C5" w:rsidRDefault="00F929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929C5">
              <w:rPr>
                <w:rFonts w:ascii="Times New Roman" w:hAnsi="Times New Roman" w:cs="Times New Roman"/>
                <w:sz w:val="26"/>
                <w:szCs w:val="26"/>
              </w:rPr>
              <w:t>N 89-ЗО</w:t>
            </w:r>
          </w:p>
        </w:tc>
      </w:tr>
    </w:tbl>
    <w:p w:rsidR="00F929C5" w:rsidRPr="00F929C5" w:rsidRDefault="00F929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929C5">
        <w:rPr>
          <w:rFonts w:ascii="Times New Roman" w:hAnsi="Times New Roman" w:cs="Times New Roman"/>
          <w:sz w:val="26"/>
          <w:szCs w:val="26"/>
        </w:rPr>
        <w:t>ТВЕРСКАЯ ОБЛАСТЬ</w:t>
      </w:r>
    </w:p>
    <w:p w:rsidR="00F929C5" w:rsidRPr="00F929C5" w:rsidRDefault="00F929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ЗАКОН</w:t>
      </w:r>
    </w:p>
    <w:p w:rsidR="00F929C5" w:rsidRPr="00F929C5" w:rsidRDefault="00F929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О ПЕРЕРАСПРЕДЕЛЕНИИ ОТДЕЛЬНЫХ ПОЛНОМОЧИЙ В ОБЛАСТИ</w:t>
      </w:r>
    </w:p>
    <w:p w:rsidR="00F929C5" w:rsidRPr="00F929C5" w:rsidRDefault="00F929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ГРАДОСТРОИТЕЛЬНОЙ ДЕЯТЕЛЬНОСТИ МЕЖДУ ОРГАНАМИ МЕСТНОГО</w:t>
      </w:r>
    </w:p>
    <w:p w:rsidR="00F929C5" w:rsidRPr="00F929C5" w:rsidRDefault="00F929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САМОУПРАВЛЕНИЯ МУНИЦИПАЛЬНЫХ ОБРАЗОВАНИЙ ТВЕРСКОЙ ОБЛАСТИ</w:t>
      </w:r>
    </w:p>
    <w:p w:rsidR="00F929C5" w:rsidRPr="00F929C5" w:rsidRDefault="00F929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И ОРГАНАМИ ГОСУДАРСТВЕННОЙ ВЛАСТИ ТВЕРСКОЙ ОБЛАСТИ</w:t>
      </w:r>
      <w:bookmarkEnd w:id="0"/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Принят Законодательным Собранием</w:t>
      </w:r>
    </w:p>
    <w:p w:rsidR="00F929C5" w:rsidRPr="00F929C5" w:rsidRDefault="00F929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Тверской области 11 декабря 2019 года</w:t>
      </w:r>
    </w:p>
    <w:p w:rsidR="00F929C5" w:rsidRPr="00F929C5" w:rsidRDefault="00F929C5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29C5" w:rsidRPr="00F929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9C5" w:rsidRPr="00F929C5" w:rsidRDefault="00F929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9C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F929C5" w:rsidRPr="00F929C5" w:rsidRDefault="00F929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9C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Законов Тверской области от 23.12.2020 </w:t>
            </w:r>
            <w:hyperlink r:id="rId4" w:history="1">
              <w:r w:rsidRPr="00F929C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81-ЗО</w:t>
              </w:r>
            </w:hyperlink>
            <w:r w:rsidRPr="00F929C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F929C5" w:rsidRPr="00F929C5" w:rsidRDefault="00F929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9C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23.04.2021 </w:t>
            </w:r>
            <w:hyperlink r:id="rId5" w:history="1">
              <w:r w:rsidRPr="00F929C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22-ЗО</w:t>
              </w:r>
            </w:hyperlink>
            <w:r w:rsidRPr="00F929C5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Статья 1. Предмет регулирования настоящего Закона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Настоящий Закон в соответствии со </w:t>
      </w:r>
      <w:hyperlink r:id="rId6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статьей 8.2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hyperlink r:id="rId7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пунктом 6.1 статьи 26.3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частью 1.2 статьи 17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 регулирует отношения, связанные с перераспределением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области.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Статья 2. Перераспределение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5"/>
      <w:bookmarkEnd w:id="1"/>
      <w:r w:rsidRPr="00F929C5">
        <w:rPr>
          <w:rFonts w:ascii="Times New Roman" w:hAnsi="Times New Roman" w:cs="Times New Roman"/>
          <w:sz w:val="26"/>
          <w:szCs w:val="26"/>
        </w:rPr>
        <w:t>1. Органы государственной власти Тверской области осуществляют следующие полномочия органов местного самоуправления муниципальных образований Тверской области в области градостроительной деятельности: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"/>
      <w:bookmarkEnd w:id="2"/>
      <w:r w:rsidRPr="00F929C5">
        <w:rPr>
          <w:rFonts w:ascii="Times New Roman" w:hAnsi="Times New Roman" w:cs="Times New Roman"/>
          <w:sz w:val="26"/>
          <w:szCs w:val="26"/>
        </w:rPr>
        <w:t>1) установление состава, порядка подготовки документов территориального планирования муниципальных образований Тверской области, порядка подготовки изменений и внесения их в такие документы;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lastRenderedPageBreak/>
        <w:t>2) принятие решения о подготовке документов территориального планирования муниципальных образований Тверской области, решения о внесении изменений в такие документы и подготовка таких документов;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3) утверждение документов территориального планирования муниципальных образований Тверской области и изменений в такие документы;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4) принятие решения о создании согласительной комиссии в случаях, установленных в </w:t>
      </w:r>
      <w:hyperlink r:id="rId9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части 9 статьи 21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части 9 статьи 25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0"/>
      <w:bookmarkEnd w:id="3"/>
      <w:r w:rsidRPr="00F929C5">
        <w:rPr>
          <w:rFonts w:ascii="Times New Roman" w:hAnsi="Times New Roman" w:cs="Times New Roman"/>
          <w:sz w:val="26"/>
          <w:szCs w:val="26"/>
        </w:rPr>
        <w:t xml:space="preserve">5) принятие решения об отсутствии необходимости подготовки генерального плана сельского поселения при наличии условий, установленных </w:t>
      </w:r>
      <w:hyperlink r:id="rId11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18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6) принятие решения о подготовке проектов правил землепользования и застройки муниципальных образований Тверской области (далее - правила землепользования и застройки), решения о внесении изменений в правила землепользования и застройки и подготовка таких документов;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6 введен </w:t>
      </w:r>
      <w:hyperlink r:id="rId12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7) утверждение правил землепользования и застройки, внесение в них изменений, утверждение состава и порядка деятельности комиссии по подготовке проекта правил землепользования и застройки по вопросам, указанным в </w:t>
      </w:r>
      <w:hyperlink r:id="rId13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статьях 31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39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40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7 введен </w:t>
      </w:r>
      <w:hyperlink r:id="rId17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8) установление порядка подготовки документации по планировке территории применительно к территориям муниципальных образований Тверской области (далее - документация по планировке территории), порядка принятия решения об утверждении документации по планировке территории для размещения объектов, указанных в </w:t>
      </w:r>
      <w:hyperlink r:id="rId18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частях 4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4.1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- </w:t>
      </w:r>
      <w:hyperlink r:id="rId21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5.2 статьи 45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подготовленной в том числе лицами, указанными в </w:t>
      </w:r>
      <w:hyperlink r:id="rId22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пунктах 3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4 части 1.1 статьи 45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8 введен </w:t>
      </w:r>
      <w:hyperlink r:id="rId24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9) принятие решения о подготовке документации по планировке территории, за исключением случаев, указанных в </w:t>
      </w:r>
      <w:hyperlink r:id="rId25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части 1.1 статьи 45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обеспечение ее подготовки, принятие решения об утверждении такой документации или отклонении и о направлении ее на доработку, принятие решения о внесении изменений в документацию по планировке территории, об отмене такой документации или ее отдельных частей, о признании отдельных частей такой документации не подлежащими применению;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9 введен </w:t>
      </w:r>
      <w:hyperlink r:id="rId26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10) утратил силу. - </w:t>
      </w:r>
      <w:hyperlink r:id="rId27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23.04.2021 N 22-ЗО;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11) заключение договоров о комплексном развитии территории по инициативе </w:t>
      </w:r>
      <w:r w:rsidRPr="00F929C5">
        <w:rPr>
          <w:rFonts w:ascii="Times New Roman" w:hAnsi="Times New Roman" w:cs="Times New Roman"/>
          <w:sz w:val="26"/>
          <w:szCs w:val="26"/>
        </w:rPr>
        <w:lastRenderedPageBreak/>
        <w:t xml:space="preserve">правообладателей земельных участков и (или) расположенных на них объектов недвижимого имущества в соответствии со </w:t>
      </w:r>
      <w:hyperlink r:id="rId28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статьей 70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11 введен </w:t>
      </w:r>
      <w:hyperlink r:id="rId29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81-ЗО; в ред. </w:t>
      </w:r>
      <w:hyperlink r:id="rId30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23.04.2021 N 22-ЗО)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12) принятие решений о комплексном развитии территорий в случаях, предусмотренных </w:t>
      </w:r>
      <w:hyperlink r:id="rId31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пунктом 3 части 2 статьи 66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12 в ред. </w:t>
      </w:r>
      <w:hyperlink r:id="rId32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23.04.2021 N 22-ЗО)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13) установление порядка подготовки, утверждения местных нормативов градостроительного проектирования и внесения изменений в них;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13 введен </w:t>
      </w:r>
      <w:hyperlink r:id="rId33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14) утверждение местных нормативов градостроительного проектирования и внесенных изменений в местные нормативы градостроительного проектирования;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14 введен </w:t>
      </w:r>
      <w:hyperlink r:id="rId34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15)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15 введен </w:t>
      </w:r>
      <w:hyperlink r:id="rId35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16)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16 введен </w:t>
      </w:r>
      <w:hyperlink r:id="rId36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17)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в случаях, когда выдача разрешений на строительство и разрешений на ввод объектов в эксплуатацию в соответствии со </w:t>
      </w:r>
      <w:hyperlink r:id="rId37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статьями 51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8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55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отнесена к компетенции органов местного самоуправления, в том числе выдача разрешений на ввод в эксплуатацию объектов капитального строительства, разрешения на строительство которых выданы органами местного самоуправления до 1 января 2021 года;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17 введен </w:t>
      </w:r>
      <w:hyperlink r:id="rId39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18) подготовка, регистрация и выдача градостроительных планов земельных участков;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18 введен </w:t>
      </w:r>
      <w:hyperlink r:id="rId40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19) определение порядка организации и проведения общественных обсуждений или публичных слушаний в случаях, установленных Градостроительным </w:t>
      </w:r>
      <w:hyperlink r:id="rId41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Российской Федерации, включая элементы такого порядка, предусмотренные </w:t>
      </w:r>
      <w:hyperlink r:id="rId42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пунктами 2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- </w:t>
      </w:r>
      <w:hyperlink r:id="rId43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7 части 24 статьи 5.1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проведение общественных обсуждений, публичных слушаний по вопросам осуществления градостроительной </w:t>
      </w:r>
      <w:r w:rsidRPr="00F929C5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деятельности, предусмотренным настоящим Законом, в случаях, предусмотренных Градостроительным </w:t>
      </w:r>
      <w:hyperlink r:id="rId44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19 в ред. </w:t>
      </w:r>
      <w:hyperlink r:id="rId45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23.04.2021 N 22-ЗО)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20)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муниципальных районов, муниципальных и городских округов,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20 введен </w:t>
      </w:r>
      <w:hyperlink r:id="rId46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21) направление уведомлений, предусмотренных </w:t>
      </w:r>
      <w:hyperlink r:id="rId47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7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, </w:t>
      </w:r>
      <w:hyperlink r:id="rId48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пунктом 3 части 8 статьи 51.1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9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пунктом 5 части 19 статьи 55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поселений, муниципальных и городских округов;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21 введен </w:t>
      </w:r>
      <w:hyperlink r:id="rId50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22)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</w:t>
      </w:r>
      <w:hyperlink r:id="rId51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Российской Федерации, другими федеральными законами (далее - приведение в соответствие с установленными требованиями),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2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(п. 22 введен </w:t>
      </w:r>
      <w:hyperlink r:id="rId53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2. Утратила силу с 1 января 2021 года. - </w:t>
      </w:r>
      <w:hyperlink r:id="rId54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81-ЗО.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Статья 3. Обеспечение реализации настоящего Закона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1. Полномочия в области градостроительной деятельности, указанные в </w:t>
      </w:r>
      <w:hyperlink w:anchor="P25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2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настоящего Закона, осуществляются Правительством Тверской области непосредственно или через уполномоченный им исполнительный орган государственной власти Тверской области либо подведомственное ему государственное учреждение Тверской области.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2. Полномочия в области градостроительной деятельности, указанные в </w:t>
      </w:r>
      <w:hyperlink w:anchor="P25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2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настоящего Закона, перераспределяются между органами местного самоуправления муниципальных образований Тверской области и органами государственной власти Тверской области на неограниченный срок, но не менее срока полномочий Законодательного Собрания Тверской области шестого созыва.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lastRenderedPageBreak/>
        <w:t xml:space="preserve">3. Полномочия в области градостроительной деятельности, указанные в части 1 статьи 2 настоящего Закона, осуществляются за счет средств областного бюджета Тверской области, а также в случаях, установленных Градостроительным </w:t>
      </w:r>
      <w:hyperlink r:id="rId55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Российской Федерации, за счет иных средств.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(часть 3 в ред. </w:t>
      </w:r>
      <w:hyperlink r:id="rId56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23.04.2021 N 22-ЗО)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Статья 4. Вступление в силу настоящего Закона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1. Настоящий Закон вступает в силу с 1 января 2020 года.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2. Законы Тверской области, принятые до дня вступления в силу настоящего Закона и регулирующие отношения, связанные с реализацией перераспределяемых полномочий в области градостроительной деятельности, применяются в части, не противоречащей настоящему Закону.</w:t>
      </w:r>
    </w:p>
    <w:p w:rsidR="00F929C5" w:rsidRPr="00F929C5" w:rsidRDefault="00F929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3. Документы территориального планирования муниципальных образований Тверской области, утвержденные органами местного самоуправления муниципальных образований Тверской области до вступления в силу настоящего Закона, муниципальные правовые акты, принятые органами местного самоуправления муниципальных образований Тверской области до вступления в силу настоящего Закона, регулирующие осуществление органами местного самоуправления муниципальных образований Тверской области полномочий, указанных в </w:t>
      </w:r>
      <w:hyperlink w:anchor="P26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0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5 части 1 статьи 2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настоящего Закона, действуют в части, не противоречащей настоящему Закону и принятым в соответствии с ним правовым актам органов государственной власти Тверской области.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7" w:history="1">
        <w:r w:rsidRPr="00F929C5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F929C5">
        <w:rPr>
          <w:rFonts w:ascii="Times New Roman" w:hAnsi="Times New Roman" w:cs="Times New Roman"/>
          <w:sz w:val="26"/>
          <w:szCs w:val="26"/>
        </w:rPr>
        <w:t xml:space="preserve"> Тверской области от 23.12.2020 N 81-ЗО)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Губернатор Тверской области</w:t>
      </w:r>
    </w:p>
    <w:p w:rsidR="00F929C5" w:rsidRPr="00F929C5" w:rsidRDefault="00F929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И.М.РУДЕНЯ</w:t>
      </w:r>
    </w:p>
    <w:p w:rsidR="00F929C5" w:rsidRPr="00F929C5" w:rsidRDefault="00F929C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Тверь</w:t>
      </w:r>
    </w:p>
    <w:p w:rsidR="00F929C5" w:rsidRPr="00F929C5" w:rsidRDefault="00F929C5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20 декабря 2019 года</w:t>
      </w:r>
    </w:p>
    <w:p w:rsidR="00F929C5" w:rsidRPr="00F929C5" w:rsidRDefault="00F929C5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F929C5">
        <w:rPr>
          <w:rFonts w:ascii="Times New Roman" w:hAnsi="Times New Roman" w:cs="Times New Roman"/>
          <w:sz w:val="26"/>
          <w:szCs w:val="26"/>
        </w:rPr>
        <w:t>N 89-ЗО</w:t>
      </w: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29C5" w:rsidRPr="00F929C5" w:rsidRDefault="00F929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2C4944" w:rsidRPr="00F929C5" w:rsidRDefault="002C4944">
      <w:pPr>
        <w:rPr>
          <w:rFonts w:ascii="Times New Roman" w:hAnsi="Times New Roman" w:cs="Times New Roman"/>
          <w:sz w:val="26"/>
          <w:szCs w:val="26"/>
        </w:rPr>
      </w:pPr>
    </w:p>
    <w:sectPr w:rsidR="002C4944" w:rsidRPr="00F929C5" w:rsidSect="0017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C5"/>
    <w:rsid w:val="002C4944"/>
    <w:rsid w:val="00442A35"/>
    <w:rsid w:val="006860F5"/>
    <w:rsid w:val="00F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16C77-76FE-485C-BB7F-21E1EB6D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43C992D75C8C11C8E57170DB2988E2FEB5C15DECDDF95F15DB1781F5B308E7E6833CC621A839F9420239009232E89C1F5178EAA91209E7A837L" TargetMode="External"/><Relationship Id="rId18" Type="http://schemas.openxmlformats.org/officeDocument/2006/relationships/hyperlink" Target="consultantplus://offline/ref=B943C992D75C8C11C8E57170DB2988E2FEB5C15DECDDF95F15DB1781F5B308E7E6833CC625AB38FA11582904DB65E0801A4A66EDB712A038L" TargetMode="External"/><Relationship Id="rId26" Type="http://schemas.openxmlformats.org/officeDocument/2006/relationships/hyperlink" Target="consultantplus://offline/ref=B943C992D75C8C11C8E56F7DCD45D2ECFBB69C54E9D8F20A408E11D6AAE30EB2A6C33A9362EC30F045096D50D26CB1CF5E1A75EDB20E09E09839C978A63AL" TargetMode="External"/><Relationship Id="rId39" Type="http://schemas.openxmlformats.org/officeDocument/2006/relationships/hyperlink" Target="consultantplus://offline/ref=B943C992D75C8C11C8E56F7DCD45D2ECFBB69C54E9D8F20A408E11D6AAE30EB2A6C33A9362EC30F045096D53D46CB1CF5E1A75EDB20E09E09839C978A63AL" TargetMode="External"/><Relationship Id="rId21" Type="http://schemas.openxmlformats.org/officeDocument/2006/relationships/hyperlink" Target="consultantplus://offline/ref=B943C992D75C8C11C8E57170DB2988E2FEB5C15DECDDF95F15DB1781F5B308E7E6833CC521AA3DFA11582904DB65E0801A4A66EDB712A038L" TargetMode="External"/><Relationship Id="rId34" Type="http://schemas.openxmlformats.org/officeDocument/2006/relationships/hyperlink" Target="consultantplus://offline/ref=B943C992D75C8C11C8E56F7DCD45D2ECFBB69C54E9D8F20A408E11D6AAE30EB2A6C33A9362EC30F045096D50DF6CB1CF5E1A75EDB20E09E09839C978A63AL" TargetMode="External"/><Relationship Id="rId42" Type="http://schemas.openxmlformats.org/officeDocument/2006/relationships/hyperlink" Target="consultantplus://offline/ref=B943C992D75C8C11C8E57170DB2988E2FEB5C15DECDDF95F15DB1781F5B308E7E6833CC520AE3EFA11582904DB65E0801A4A66EDB712A038L" TargetMode="External"/><Relationship Id="rId47" Type="http://schemas.openxmlformats.org/officeDocument/2006/relationships/hyperlink" Target="consultantplus://offline/ref=B943C992D75C8C11C8E57170DB2988E2FEB5C15DECDDF95F15DB1781F5B308E7E6833CC527A83CFA11582904DB65E0801A4A66EDB712A038L" TargetMode="External"/><Relationship Id="rId50" Type="http://schemas.openxmlformats.org/officeDocument/2006/relationships/hyperlink" Target="consultantplus://offline/ref=B943C992D75C8C11C8E56F7DCD45D2ECFBB69C54E9D8F20A408E11D6AAE30EB2A6C33A9362EC30F045096D53D06CB1CF5E1A75EDB20E09E09839C978A63AL" TargetMode="External"/><Relationship Id="rId55" Type="http://schemas.openxmlformats.org/officeDocument/2006/relationships/hyperlink" Target="consultantplus://offline/ref=B943C992D75C8C11C8E57170DB2988E2FEB5C15DECDDF95F15DB1781F5B308E7F48364CA23AD23F140176F51D4A636L" TargetMode="External"/><Relationship Id="rId7" Type="http://schemas.openxmlformats.org/officeDocument/2006/relationships/hyperlink" Target="consultantplus://offline/ref=B943C992D75C8C11C8E57170DB2988E2FEB5C15DEFDDF95F15DB1781F5B308E7E6833CC420A936A5144D385CD462FB9E1F517AEFB5A13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43C992D75C8C11C8E57170DB2988E2FEB5C15DECDDF95F15DB1781F5B308E7E6833CC621A83BF34D0239009232E89C1F5178EAA91209E7A837L" TargetMode="External"/><Relationship Id="rId29" Type="http://schemas.openxmlformats.org/officeDocument/2006/relationships/hyperlink" Target="consultantplus://offline/ref=B943C992D75C8C11C8E56F7DCD45D2ECFBB69C54E9D8F20A408E11D6AAE30EB2A6C33A9362EC30F045096D50D06CB1CF5E1A75EDB20E09E09839C978A63AL" TargetMode="External"/><Relationship Id="rId11" Type="http://schemas.openxmlformats.org/officeDocument/2006/relationships/hyperlink" Target="consultantplus://offline/ref=B943C992D75C8C11C8E57170DB2988E2FEB5C15DECDDF95F15DB1781F5B308E7E6833CC621A93BF0470239009232E89C1F5178EAA91209E7A837L" TargetMode="External"/><Relationship Id="rId24" Type="http://schemas.openxmlformats.org/officeDocument/2006/relationships/hyperlink" Target="consultantplus://offline/ref=B943C992D75C8C11C8E56F7DCD45D2ECFBB69C54E9D8F20A408E11D6AAE30EB2A6C33A9362EC30F045096D50D56CB1CF5E1A75EDB20E09E09839C978A63AL" TargetMode="External"/><Relationship Id="rId32" Type="http://schemas.openxmlformats.org/officeDocument/2006/relationships/hyperlink" Target="consultantplus://offline/ref=B943C992D75C8C11C8E56F7DCD45D2ECFBB69C54E9D8F00E498E11D6AAE30EB2A6C33A9362EC30F045096D50D46CB1CF5E1A75EDB20E09E09839C978A63AL" TargetMode="External"/><Relationship Id="rId37" Type="http://schemas.openxmlformats.org/officeDocument/2006/relationships/hyperlink" Target="consultantplus://offline/ref=B943C992D75C8C11C8E57170DB2988E2FEB5C15DECDDF95F15DB1781F5B308E7E6833CC421AE36A5144D385CD462FB9E1F517AEFB5A131L" TargetMode="External"/><Relationship Id="rId40" Type="http://schemas.openxmlformats.org/officeDocument/2006/relationships/hyperlink" Target="consultantplus://offline/ref=B943C992D75C8C11C8E56F7DCD45D2ECFBB69C54E9D8F20A408E11D6AAE30EB2A6C33A9362EC30F045096D53D56CB1CF5E1A75EDB20E09E09839C978A63AL" TargetMode="External"/><Relationship Id="rId45" Type="http://schemas.openxmlformats.org/officeDocument/2006/relationships/hyperlink" Target="consultantplus://offline/ref=B943C992D75C8C11C8E56F7DCD45D2ECFBB69C54E9D8F00E498E11D6AAE30EB2A6C33A9362EC30F045096D50D26CB1CF5E1A75EDB20E09E09839C978A63AL" TargetMode="External"/><Relationship Id="rId53" Type="http://schemas.openxmlformats.org/officeDocument/2006/relationships/hyperlink" Target="consultantplus://offline/ref=B943C992D75C8C11C8E56F7DCD45D2ECFBB69C54E9D8F20A408E11D6AAE30EB2A6C33A9362EC30F045096D53D16CB1CF5E1A75EDB20E09E09839C978A63A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B943C992D75C8C11C8E56F7DCD45D2ECFBB69C54E9D8F00E498E11D6AAE30EB2A6C33A9362EC30F045096D51DE6CB1CF5E1A75EDB20E09E09839C978A63AL" TargetMode="External"/><Relationship Id="rId19" Type="http://schemas.openxmlformats.org/officeDocument/2006/relationships/hyperlink" Target="consultantplus://offline/ref=B943C992D75C8C11C8E57170DB2988E2FEB5C15DECDDF95F15DB1781F5B308E7E6833CC625AB3BFA11582904DB65E0801A4A66EDB712A038L" TargetMode="External"/><Relationship Id="rId4" Type="http://schemas.openxmlformats.org/officeDocument/2006/relationships/hyperlink" Target="consultantplus://offline/ref=B943C992D75C8C11C8E56F7DCD45D2ECFBB69C54E9D8F20A408E11D6AAE30EB2A6C33A9362EC30F045096D51DE6CB1CF5E1A75EDB20E09E09839C978A63AL" TargetMode="External"/><Relationship Id="rId9" Type="http://schemas.openxmlformats.org/officeDocument/2006/relationships/hyperlink" Target="consultantplus://offline/ref=B943C992D75C8C11C8E57170DB2988E2FEB5C15DECDDF95F15DB1781F5B308E7E6833CC621A83EF3440239009232E89C1F5178EAA91209E7A837L" TargetMode="External"/><Relationship Id="rId14" Type="http://schemas.openxmlformats.org/officeDocument/2006/relationships/hyperlink" Target="consultantplus://offline/ref=B943C992D75C8C11C8E57170DB2988E2FEB5C15DECDDF95F15DB1781F5B308E7E6833CC621A838F0430239009232E89C1F5178EAA91209E7A837L" TargetMode="External"/><Relationship Id="rId22" Type="http://schemas.openxmlformats.org/officeDocument/2006/relationships/hyperlink" Target="consultantplus://offline/ref=B943C992D75C8C11C8E57170DB2988E2FEB5C15DECDDF95F15DB1781F5B308E7E6833CC420AB3BFA11582904DB65E0801A4A66EDB712A038L" TargetMode="External"/><Relationship Id="rId27" Type="http://schemas.openxmlformats.org/officeDocument/2006/relationships/hyperlink" Target="consultantplus://offline/ref=B943C992D75C8C11C8E56F7DCD45D2ECFBB69C54E9D8F00E498E11D6AAE30EB2A6C33A9362EC30F045096D50D66CB1CF5E1A75EDB20E09E09839C978A63AL" TargetMode="External"/><Relationship Id="rId30" Type="http://schemas.openxmlformats.org/officeDocument/2006/relationships/hyperlink" Target="consultantplus://offline/ref=B943C992D75C8C11C8E56F7DCD45D2ECFBB69C54E9D8F00E498E11D6AAE30EB2A6C33A9362EC30F045096D50D76CB1CF5E1A75EDB20E09E09839C978A63AL" TargetMode="External"/><Relationship Id="rId35" Type="http://schemas.openxmlformats.org/officeDocument/2006/relationships/hyperlink" Target="consultantplus://offline/ref=B943C992D75C8C11C8E56F7DCD45D2ECFBB69C54E9D8F20A408E11D6AAE30EB2A6C33A9362EC30F045096D53D66CB1CF5E1A75EDB20E09E09839C978A63AL" TargetMode="External"/><Relationship Id="rId43" Type="http://schemas.openxmlformats.org/officeDocument/2006/relationships/hyperlink" Target="consultantplus://offline/ref=B943C992D75C8C11C8E57170DB2988E2FEB5C15DECDDF95F15DB1781F5B308E7E6833CC520AE35FA11582904DB65E0801A4A66EDB712A038L" TargetMode="External"/><Relationship Id="rId48" Type="http://schemas.openxmlformats.org/officeDocument/2006/relationships/hyperlink" Target="consultantplus://offline/ref=B943C992D75C8C11C8E57170DB2988E2FEB5C15DECDDF95F15DB1781F5B308E7E6833CC527A838FA11582904DB65E0801A4A66EDB712A038L" TargetMode="External"/><Relationship Id="rId56" Type="http://schemas.openxmlformats.org/officeDocument/2006/relationships/hyperlink" Target="consultantplus://offline/ref=B943C992D75C8C11C8E56F7DCD45D2ECFBB69C54E9D8F00E498E11D6AAE30EB2A6C33A9362EC30F045096D50D06CB1CF5E1A75EDB20E09E09839C978A63AL" TargetMode="External"/><Relationship Id="rId8" Type="http://schemas.openxmlformats.org/officeDocument/2006/relationships/hyperlink" Target="consultantplus://offline/ref=B943C992D75C8C11C8E57170DB2988E2FEBAC059EBD1F95F15DB1781F5B308E7E6833CC128A836A5144D385CD462FB9E1F517AEFB5A131L" TargetMode="External"/><Relationship Id="rId51" Type="http://schemas.openxmlformats.org/officeDocument/2006/relationships/hyperlink" Target="consultantplus://offline/ref=B943C992D75C8C11C8E57170DB2988E2FEB5C15DECDDF95F15DB1781F5B308E7F48364CA23AD23F140176F51D4A63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43C992D75C8C11C8E56F7DCD45D2ECFBB69C54E9D8F20A408E11D6AAE30EB2A6C33A9362EC30F045096D50D66CB1CF5E1A75EDB20E09E09839C978A63AL" TargetMode="External"/><Relationship Id="rId17" Type="http://schemas.openxmlformats.org/officeDocument/2006/relationships/hyperlink" Target="consultantplus://offline/ref=B943C992D75C8C11C8E56F7DCD45D2ECFBB69C54E9D8F20A408E11D6AAE30EB2A6C33A9362EC30F045096D50D46CB1CF5E1A75EDB20E09E09839C978A63AL" TargetMode="External"/><Relationship Id="rId25" Type="http://schemas.openxmlformats.org/officeDocument/2006/relationships/hyperlink" Target="consultantplus://offline/ref=B943C992D75C8C11C8E57170DB2988E2FEB5C15DECDDF95F15DB1781F5B308E7E6833CC625AA38FA11582904DB65E0801A4A66EDB712A038L" TargetMode="External"/><Relationship Id="rId33" Type="http://schemas.openxmlformats.org/officeDocument/2006/relationships/hyperlink" Target="consultantplus://offline/ref=B943C992D75C8C11C8E56F7DCD45D2ECFBB69C54E9D8F20A408E11D6AAE30EB2A6C33A9362EC30F045096D50DE6CB1CF5E1A75EDB20E09E09839C978A63AL" TargetMode="External"/><Relationship Id="rId38" Type="http://schemas.openxmlformats.org/officeDocument/2006/relationships/hyperlink" Target="consultantplus://offline/ref=B943C992D75C8C11C8E57170DB2988E2FEB5C15DECDDF95F15DB1781F5B308E7E6833CC621A835F9450239009232E89C1F5178EAA91209E7A837L" TargetMode="External"/><Relationship Id="rId46" Type="http://schemas.openxmlformats.org/officeDocument/2006/relationships/hyperlink" Target="consultantplus://offline/ref=B943C992D75C8C11C8E56F7DCD45D2ECFBB69C54E9D8F20A408E11D6AAE30EB2A6C33A9362EC30F045096D53D36CB1CF5E1A75EDB20E09E09839C978A63AL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B943C992D75C8C11C8E57170DB2988E2FEB5C15DECDDF95F15DB1781F5B308E7E6833CC625AB35FA11582904DB65E0801A4A66EDB712A038L" TargetMode="External"/><Relationship Id="rId41" Type="http://schemas.openxmlformats.org/officeDocument/2006/relationships/hyperlink" Target="consultantplus://offline/ref=B943C992D75C8C11C8E57170DB2988E2FEB5C15DECDDF95F15DB1781F5B308E7F48364CA23AD23F140176F51D4A636L" TargetMode="External"/><Relationship Id="rId54" Type="http://schemas.openxmlformats.org/officeDocument/2006/relationships/hyperlink" Target="consultantplus://offline/ref=B943C992D75C8C11C8E56F7DCD45D2ECFBB69C54E9D8F20A408E11D6AAE30EB2A6C33A9362EC30F045096D53DE6CB1CF5E1A75EDB20E09E09839C978A63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3C992D75C8C11C8E57170DB2988E2FEB5C15DECDDF95F15DB1781F5B308E7E6833CC623A934FA11582904DB65E0801A4A66EDB712A038L" TargetMode="External"/><Relationship Id="rId15" Type="http://schemas.openxmlformats.org/officeDocument/2006/relationships/hyperlink" Target="consultantplus://offline/ref=B943C992D75C8C11C8E57170DB2988E2FEB5C15DECDDF95F15DB1781F5B308E7E6833CC621A83BF0400239009232E89C1F5178EAA91209E7A837L" TargetMode="External"/><Relationship Id="rId23" Type="http://schemas.openxmlformats.org/officeDocument/2006/relationships/hyperlink" Target="consultantplus://offline/ref=B943C992D75C8C11C8E57170DB2988E2FEB5C15DECDDF95F15DB1781F5B308E7E6833CC420AB3AFA11582904DB65E0801A4A66EDB712A038L" TargetMode="External"/><Relationship Id="rId28" Type="http://schemas.openxmlformats.org/officeDocument/2006/relationships/hyperlink" Target="consultantplus://offline/ref=B943C992D75C8C11C8E57170DB2988E2FEB5C15DECDDF95F15DB1781F5B308E7E6833CC424AA3CFA11582904DB65E0801A4A66EDB712A038L" TargetMode="External"/><Relationship Id="rId36" Type="http://schemas.openxmlformats.org/officeDocument/2006/relationships/hyperlink" Target="consultantplus://offline/ref=B943C992D75C8C11C8E56F7DCD45D2ECFBB69C54E9D8F20A408E11D6AAE30EB2A6C33A9362EC30F045096D53D76CB1CF5E1A75EDB20E09E09839C978A63AL" TargetMode="External"/><Relationship Id="rId49" Type="http://schemas.openxmlformats.org/officeDocument/2006/relationships/hyperlink" Target="consultantplus://offline/ref=B943C992D75C8C11C8E57170DB2988E2FEB5C15DECDDF95F15DB1781F5B308E7E6833CC527AE38FA11582904DB65E0801A4A66EDB712A038L" TargetMode="External"/><Relationship Id="rId57" Type="http://schemas.openxmlformats.org/officeDocument/2006/relationships/hyperlink" Target="consultantplus://offline/ref=B943C992D75C8C11C8E56F7DCD45D2ECFBB69C54E9D8F20A408E11D6AAE30EB2A6C33A9362EC30F045096D53DF6CB1CF5E1A75EDB20E09E09839C978A63AL" TargetMode="External"/><Relationship Id="rId10" Type="http://schemas.openxmlformats.org/officeDocument/2006/relationships/hyperlink" Target="consultantplus://offline/ref=B943C992D75C8C11C8E57170DB2988E2FEB5C15DECDDF95F15DB1781F5B308E7E6833CC621A839F1430239009232E89C1F5178EAA91209E7A837L" TargetMode="External"/><Relationship Id="rId31" Type="http://schemas.openxmlformats.org/officeDocument/2006/relationships/hyperlink" Target="consultantplus://offline/ref=B943C992D75C8C11C8E57170DB2988E2FEB5C15DECDDF95F15DB1781F5B308E7E6833CC425A93BFA11582904DB65E0801A4A66EDB712A038L" TargetMode="External"/><Relationship Id="rId44" Type="http://schemas.openxmlformats.org/officeDocument/2006/relationships/hyperlink" Target="consultantplus://offline/ref=B943C992D75C8C11C8E57170DB2988E2FEB5C15DECDDF95F15DB1781F5B308E7F48364CA23AD23F140176F51D4A636L" TargetMode="External"/><Relationship Id="rId52" Type="http://schemas.openxmlformats.org/officeDocument/2006/relationships/hyperlink" Target="consultantplus://offline/ref=B943C992D75C8C11C8E57170DB2988E2FEB5C15DECDDF95F15DB1781F5B308E7F48364CA23AD23F140176F51D4A6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Gan</cp:lastModifiedBy>
  <cp:revision>2</cp:revision>
  <dcterms:created xsi:type="dcterms:W3CDTF">2021-05-26T05:22:00Z</dcterms:created>
  <dcterms:modified xsi:type="dcterms:W3CDTF">2021-05-26T05:22:00Z</dcterms:modified>
</cp:coreProperties>
</file>