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97" w:rsidRPr="006D7246" w:rsidRDefault="006865DD" w:rsidP="004D5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</w:rPr>
        <w:t xml:space="preserve"> </w:t>
      </w:r>
      <w:r w:rsidR="004D5C97" w:rsidRPr="006D72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97" w:rsidRPr="006D7246" w:rsidRDefault="004D5C97" w:rsidP="004D5C97">
      <w:pPr>
        <w:pStyle w:val="a4"/>
        <w:rPr>
          <w:b/>
          <w:sz w:val="24"/>
          <w:szCs w:val="24"/>
        </w:rPr>
      </w:pPr>
      <w:r w:rsidRPr="006D7246">
        <w:rPr>
          <w:b/>
          <w:sz w:val="24"/>
          <w:szCs w:val="24"/>
        </w:rPr>
        <w:t>АДМИНИСТРАЦИЯ ГОРОДА КОНАКОВО</w:t>
      </w:r>
    </w:p>
    <w:p w:rsidR="004D5C97" w:rsidRPr="006D7246" w:rsidRDefault="004D5C97" w:rsidP="004D5C97">
      <w:pPr>
        <w:pStyle w:val="a4"/>
        <w:rPr>
          <w:b/>
          <w:sz w:val="24"/>
          <w:szCs w:val="24"/>
        </w:rPr>
      </w:pPr>
    </w:p>
    <w:p w:rsidR="004D5C97" w:rsidRPr="006D7246" w:rsidRDefault="00E140AE" w:rsidP="004D5C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4D5C97" w:rsidRPr="006D7246" w:rsidRDefault="004D5C97" w:rsidP="004D5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97" w:rsidRPr="006D7246" w:rsidRDefault="008E65FA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D5C97" w:rsidRPr="006D7246">
        <w:rPr>
          <w:rFonts w:ascii="Times New Roman" w:hAnsi="Times New Roman" w:cs="Times New Roman"/>
          <w:sz w:val="24"/>
          <w:szCs w:val="24"/>
        </w:rPr>
        <w:t xml:space="preserve">.06.2022 г.                                                  г. Конаково                                                 № </w:t>
      </w:r>
      <w:r w:rsidR="00123919">
        <w:rPr>
          <w:rFonts w:ascii="Times New Roman" w:hAnsi="Times New Roman" w:cs="Times New Roman"/>
          <w:sz w:val="24"/>
          <w:szCs w:val="24"/>
        </w:rPr>
        <w:t>190</w:t>
      </w: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CA427D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 Об утверждении плана мероприятий</w:t>
      </w:r>
    </w:p>
    <w:p w:rsidR="00CA427D" w:rsidRPr="006D7246" w:rsidRDefault="00CA427D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органах местного самоуправления </w:t>
      </w:r>
    </w:p>
    <w:p w:rsidR="00CA427D" w:rsidRPr="006D7246" w:rsidRDefault="00CA427D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город Конаково</w:t>
      </w:r>
    </w:p>
    <w:p w:rsidR="00CA427D" w:rsidRPr="006D7246" w:rsidRDefault="00CA427D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>Конаковского муниципального района Тверской области на 2022-2024 годы</w:t>
      </w:r>
    </w:p>
    <w:p w:rsidR="004D5C97" w:rsidRPr="006D7246" w:rsidRDefault="00CA427D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27D" w:rsidRPr="006D7246" w:rsidRDefault="00CA427D" w:rsidP="00CA4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D724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6D72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7246">
        <w:rPr>
          <w:rFonts w:ascii="Times New Roman" w:hAnsi="Times New Roman" w:cs="Times New Roman"/>
          <w:sz w:val="24"/>
          <w:szCs w:val="24"/>
        </w:rPr>
        <w:t xml:space="preserve"> от 25.12.2006 N 273-ФЗ "О противодействии коррупции", </w:t>
      </w:r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реализации </w:t>
      </w:r>
      <w:hyperlink r:id="rId9" w:history="1">
        <w:r w:rsidRPr="006D724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Указа</w:t>
        </w:r>
      </w:hyperlink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Российской Федерации от 16.08.2021 N 478 "О Национальном плане противодействия коррупции на 2021 - 2024 годы", </w:t>
      </w:r>
      <w:hyperlink r:id="rId10" w:history="1">
        <w:r w:rsidRPr="006D724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Тверской области от 09.06.2009 N 39-ЗО "О противодействии коррупции в Тверской области"  Распоряжение Правительства Тверской области от 28.10.2021 N 1050-рп "О региональной </w:t>
      </w:r>
      <w:proofErr w:type="spellStart"/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программе Тверской области на</w:t>
      </w:r>
      <w:proofErr w:type="gramEnd"/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2021 - 2024 годы"</w:t>
      </w:r>
    </w:p>
    <w:p w:rsidR="004D5C97" w:rsidRPr="006D7246" w:rsidRDefault="00CA427D" w:rsidP="0004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A427D" w:rsidRPr="006D7246" w:rsidRDefault="00A82F8A" w:rsidP="00A82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1. </w:t>
      </w:r>
      <w:r w:rsidR="00CA427D" w:rsidRPr="006D7246">
        <w:rPr>
          <w:rFonts w:ascii="Times New Roman" w:hAnsi="Times New Roman" w:cs="Times New Roman"/>
          <w:sz w:val="24"/>
          <w:szCs w:val="24"/>
        </w:rPr>
        <w:t>Утвердить план мероприятий по противодействию коррупции в органах местного самоуправления муниципального образования городское поселение город Конаково</w:t>
      </w:r>
      <w:r w:rsidRPr="006D7246">
        <w:rPr>
          <w:rFonts w:ascii="Times New Roman" w:hAnsi="Times New Roman" w:cs="Times New Roman"/>
          <w:sz w:val="24"/>
          <w:szCs w:val="24"/>
        </w:rPr>
        <w:t xml:space="preserve"> </w:t>
      </w:r>
      <w:r w:rsidR="00CA427D" w:rsidRPr="006D7246">
        <w:rPr>
          <w:rFonts w:ascii="Times New Roman" w:hAnsi="Times New Roman" w:cs="Times New Roman"/>
          <w:sz w:val="24"/>
          <w:szCs w:val="24"/>
        </w:rPr>
        <w:t>Конаковского муниципального района Тверской области на 2022-2024 годы</w:t>
      </w:r>
      <w:r w:rsidRPr="006D7246">
        <w:rPr>
          <w:rFonts w:ascii="Times New Roman" w:hAnsi="Times New Roman" w:cs="Times New Roman"/>
          <w:sz w:val="24"/>
          <w:szCs w:val="24"/>
        </w:rPr>
        <w:t xml:space="preserve"> (далее - План) (прилагается</w:t>
      </w:r>
      <w:r w:rsidR="00CA427D" w:rsidRPr="006D7246">
        <w:rPr>
          <w:rFonts w:ascii="Times New Roman" w:hAnsi="Times New Roman" w:cs="Times New Roman"/>
          <w:sz w:val="24"/>
          <w:szCs w:val="24"/>
        </w:rPr>
        <w:t>).</w:t>
      </w:r>
    </w:p>
    <w:p w:rsidR="000474F5" w:rsidRPr="006D7246" w:rsidRDefault="000474F5" w:rsidP="00A82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27D" w:rsidRPr="006D7246" w:rsidRDefault="00CA427D" w:rsidP="00CA4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7246">
        <w:rPr>
          <w:rFonts w:ascii="Times New Roman" w:hAnsi="Times New Roman" w:cs="Times New Roman"/>
          <w:sz w:val="24"/>
          <w:szCs w:val="24"/>
        </w:rPr>
        <w:t xml:space="preserve">Заместителям Главы </w:t>
      </w:r>
      <w:r w:rsidR="00A82F8A" w:rsidRPr="006D7246">
        <w:rPr>
          <w:rFonts w:ascii="Times New Roman" w:hAnsi="Times New Roman" w:cs="Times New Roman"/>
          <w:sz w:val="24"/>
          <w:szCs w:val="24"/>
        </w:rPr>
        <w:t>администрации города Конаково</w:t>
      </w:r>
      <w:r w:rsidRPr="006D7246">
        <w:rPr>
          <w:rFonts w:ascii="Times New Roman" w:hAnsi="Times New Roman" w:cs="Times New Roman"/>
          <w:sz w:val="24"/>
          <w:szCs w:val="24"/>
        </w:rPr>
        <w:t>, руководителям</w:t>
      </w:r>
      <w:r w:rsidR="00A82F8A" w:rsidRPr="006D7246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Pr="006D72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82F8A" w:rsidRPr="006D7246">
        <w:rPr>
          <w:rFonts w:ascii="Times New Roman" w:hAnsi="Times New Roman" w:cs="Times New Roman"/>
          <w:sz w:val="24"/>
          <w:szCs w:val="24"/>
        </w:rPr>
        <w:t>города Конаково</w:t>
      </w:r>
      <w:r w:rsidRPr="006D7246">
        <w:rPr>
          <w:rFonts w:ascii="Times New Roman" w:hAnsi="Times New Roman" w:cs="Times New Roman"/>
          <w:sz w:val="24"/>
          <w:szCs w:val="24"/>
        </w:rPr>
        <w:t xml:space="preserve">, наделенных правами юридического лица, руководителям </w:t>
      </w:r>
      <w:r w:rsidR="002B3684" w:rsidRPr="006D7246">
        <w:rPr>
          <w:rFonts w:ascii="Times New Roman" w:hAnsi="Times New Roman" w:cs="Times New Roman"/>
          <w:sz w:val="24"/>
          <w:szCs w:val="24"/>
        </w:rPr>
        <w:t>МБУ «ЦАР», МКУ «ЖКХ» городского поселения город Конаково</w:t>
      </w:r>
      <w:r w:rsidR="000474F5" w:rsidRPr="006D7246">
        <w:rPr>
          <w:rFonts w:ascii="Times New Roman" w:hAnsi="Times New Roman" w:cs="Times New Roman"/>
          <w:sz w:val="24"/>
          <w:szCs w:val="24"/>
        </w:rPr>
        <w:t>,</w:t>
      </w:r>
      <w:r w:rsidR="002B3684" w:rsidRPr="006D7246">
        <w:rPr>
          <w:rFonts w:ascii="Times New Roman" w:hAnsi="Times New Roman" w:cs="Times New Roman"/>
          <w:sz w:val="24"/>
          <w:szCs w:val="24"/>
        </w:rPr>
        <w:t xml:space="preserve"> </w:t>
      </w:r>
      <w:r w:rsidRPr="006D7246">
        <w:rPr>
          <w:rFonts w:ascii="Times New Roman" w:hAnsi="Times New Roman" w:cs="Times New Roman"/>
          <w:sz w:val="24"/>
          <w:szCs w:val="24"/>
        </w:rPr>
        <w:t>обеспечить в пределах компетенции</w:t>
      </w:r>
      <w:r w:rsidR="007D3332" w:rsidRPr="006D7246">
        <w:rPr>
          <w:rFonts w:ascii="Times New Roman" w:hAnsi="Times New Roman" w:cs="Times New Roman"/>
          <w:sz w:val="24"/>
          <w:szCs w:val="24"/>
        </w:rPr>
        <w:t xml:space="preserve"> представление отчетов об исполнении Плана, первому заместителю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</w:r>
      <w:r w:rsidRPr="006D72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A427D" w:rsidRPr="006D7246" w:rsidRDefault="002B3684" w:rsidP="007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- в срок до 15 февраля 2023 года </w:t>
      </w:r>
      <w:r w:rsidR="007D3332" w:rsidRPr="006D7246">
        <w:rPr>
          <w:rFonts w:ascii="Times New Roman" w:hAnsi="Times New Roman" w:cs="Times New Roman"/>
          <w:sz w:val="24"/>
          <w:szCs w:val="24"/>
        </w:rPr>
        <w:t xml:space="preserve">по итогам 2022 года, далее </w:t>
      </w:r>
      <w:r w:rsidR="007D3332"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полугодия - до 15 августа, по итогам года - до 15 февраля года, следующего </w:t>
      </w:r>
      <w:proofErr w:type="gramStart"/>
      <w:r w:rsidR="007D3332"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 w:rsidR="007D3332"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отчетным.</w:t>
      </w:r>
    </w:p>
    <w:p w:rsidR="000474F5" w:rsidRPr="006D7246" w:rsidRDefault="000474F5" w:rsidP="00047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>3</w:t>
      </w:r>
      <w:r w:rsidR="00CA427D" w:rsidRPr="006D7246">
        <w:rPr>
          <w:rFonts w:ascii="Times New Roman" w:hAnsi="Times New Roman" w:cs="Times New Roman"/>
          <w:sz w:val="24"/>
          <w:szCs w:val="24"/>
        </w:rPr>
        <w:t xml:space="preserve">. Возложить на </w:t>
      </w:r>
      <w:r w:rsidRPr="006D7246">
        <w:rPr>
          <w:rFonts w:ascii="Times New Roman" w:hAnsi="Times New Roman" w:cs="Times New Roman"/>
          <w:sz w:val="24"/>
          <w:szCs w:val="24"/>
        </w:rPr>
        <w:t xml:space="preserve">Заместителей Главы администрации города Конаково, руководителей структурных подразделений администрации города Конаково, наделенных правами юридического лица, руководителей МБУ «ЦАР», МКУ «ЖКХ» городского поселения город Конаково, </w:t>
      </w:r>
      <w:r w:rsidR="00CA427D" w:rsidRPr="006D7246">
        <w:rPr>
          <w:rFonts w:ascii="Times New Roman" w:hAnsi="Times New Roman" w:cs="Times New Roman"/>
          <w:sz w:val="24"/>
          <w:szCs w:val="24"/>
        </w:rPr>
        <w:t>персональную ответственность за полноту, качество и своевременность выполнения мероприятий Плана в пределах компетенции каждого.</w:t>
      </w:r>
    </w:p>
    <w:p w:rsidR="000474F5" w:rsidRPr="006D7246" w:rsidRDefault="000474F5" w:rsidP="00047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4F5" w:rsidRPr="006D7246" w:rsidRDefault="000474F5" w:rsidP="0004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4. Распоряжение администрации города Конаково от 03.11.2020 № 315 «Об утверждении плана мероприятий по противодействию коррупции в органах местного </w:t>
      </w:r>
      <w:r w:rsidRPr="006D7246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муниципального образования городское поселение город Конаково   Тверской области» признать утратившим силу.</w:t>
      </w:r>
    </w:p>
    <w:p w:rsidR="000474F5" w:rsidRPr="006D7246" w:rsidRDefault="000474F5" w:rsidP="0004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4F5" w:rsidRPr="006D7246" w:rsidRDefault="000474F5" w:rsidP="0004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D72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24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0474F5" w:rsidRPr="006D7246" w:rsidRDefault="000474F5" w:rsidP="0004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4F5" w:rsidRPr="006D7246" w:rsidRDefault="000474F5" w:rsidP="0004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6. </w:t>
      </w:r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Распоряжение вступает в силу со дня его подписания, </w:t>
      </w:r>
      <w:r w:rsidRPr="006D7246">
        <w:rPr>
          <w:rFonts w:ascii="Times New Roman" w:hAnsi="Times New Roman" w:cs="Times New Roman"/>
          <w:sz w:val="24"/>
          <w:szCs w:val="24"/>
        </w:rPr>
        <w:t>подлежит опубликованию в печатном средстве массовой информации «Конаково сегодня» и размещению в информационно-</w:t>
      </w:r>
      <w:r w:rsidRPr="006D7246">
        <w:rPr>
          <w:rFonts w:ascii="Times New Roman" w:hAnsi="Times New Roman" w:cs="Times New Roman"/>
          <w:sz w:val="24"/>
          <w:szCs w:val="24"/>
        </w:rPr>
        <w:softHyphen/>
        <w:t>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области.</w:t>
      </w:r>
    </w:p>
    <w:p w:rsidR="000474F5" w:rsidRPr="006D7246" w:rsidRDefault="000474F5" w:rsidP="00CA4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6D724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6D724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 xml:space="preserve">главы города Конаково                                                               </w:t>
      </w:r>
      <w:r w:rsidR="000474F5" w:rsidRPr="006D7246">
        <w:rPr>
          <w:rFonts w:ascii="Times New Roman" w:hAnsi="Times New Roman" w:cs="Times New Roman"/>
          <w:b/>
          <w:sz w:val="24"/>
          <w:szCs w:val="24"/>
        </w:rPr>
        <w:t xml:space="preserve">             Д.Н. </w:t>
      </w:r>
      <w:proofErr w:type="spellStart"/>
      <w:r w:rsidR="000474F5" w:rsidRPr="006D7246">
        <w:rPr>
          <w:rFonts w:ascii="Times New Roman" w:hAnsi="Times New Roman" w:cs="Times New Roman"/>
          <w:b/>
          <w:sz w:val="24"/>
          <w:szCs w:val="24"/>
        </w:rPr>
        <w:t>Колупанский</w:t>
      </w:r>
      <w:proofErr w:type="spellEnd"/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572" w:rsidRPr="006D7246" w:rsidRDefault="00F16572" w:rsidP="00123919">
      <w:pPr>
        <w:pStyle w:val="ConsPlusNormal"/>
        <w:outlineLvl w:val="0"/>
        <w:rPr>
          <w:rFonts w:ascii="Times New Roman" w:hAnsi="Times New Roman" w:cs="Times New Roman"/>
        </w:rPr>
      </w:pPr>
    </w:p>
    <w:p w:rsidR="00F16572" w:rsidRPr="006D7246" w:rsidRDefault="00F165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6572" w:rsidRPr="006D7246" w:rsidRDefault="00F165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6572" w:rsidRPr="006D7246" w:rsidRDefault="00F165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6572" w:rsidRPr="006D7246" w:rsidRDefault="00F165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6572" w:rsidRPr="006D7246" w:rsidRDefault="00F165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6572" w:rsidRPr="006D7246" w:rsidRDefault="00F165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16572" w:rsidRPr="006D7246" w:rsidRDefault="00F165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3B77" w:rsidRPr="006D7246" w:rsidRDefault="00653B77" w:rsidP="00F16572">
      <w:pPr>
        <w:pStyle w:val="ConsPlusNormal"/>
        <w:jc w:val="both"/>
        <w:rPr>
          <w:rFonts w:ascii="Times New Roman" w:hAnsi="Times New Roman" w:cs="Times New Roman"/>
        </w:rPr>
        <w:sectPr w:rsidR="00653B77" w:rsidRPr="006D7246" w:rsidSect="00F165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3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8"/>
      </w:tblGrid>
      <w:tr w:rsidR="00F16572" w:rsidRPr="006D7246" w:rsidTr="00F16572">
        <w:trPr>
          <w:trHeight w:val="492"/>
        </w:trPr>
        <w:tc>
          <w:tcPr>
            <w:tcW w:w="11338" w:type="dxa"/>
            <w:tcBorders>
              <w:top w:val="nil"/>
              <w:left w:val="nil"/>
              <w:right w:val="nil"/>
            </w:tcBorders>
          </w:tcPr>
          <w:p w:rsidR="00F16572" w:rsidRPr="006D7246" w:rsidRDefault="00F16572" w:rsidP="00F1657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6D7246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F16572" w:rsidRPr="006D7246" w:rsidRDefault="00F16572" w:rsidP="00F165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7246">
              <w:rPr>
                <w:rFonts w:ascii="Times New Roman" w:hAnsi="Times New Roman" w:cs="Times New Roman"/>
              </w:rPr>
              <w:t>Утвержден</w:t>
            </w:r>
          </w:p>
          <w:p w:rsidR="00F16572" w:rsidRPr="006D7246" w:rsidRDefault="00F16572" w:rsidP="00F165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7246">
              <w:rPr>
                <w:rFonts w:ascii="Times New Roman" w:hAnsi="Times New Roman" w:cs="Times New Roman"/>
              </w:rPr>
              <w:t>Распоряжением администрации</w:t>
            </w:r>
          </w:p>
          <w:p w:rsidR="00F16572" w:rsidRPr="006D7246" w:rsidRDefault="00F16572" w:rsidP="00F165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D7246">
              <w:rPr>
                <w:rFonts w:ascii="Times New Roman" w:hAnsi="Times New Roman" w:cs="Times New Roman"/>
              </w:rPr>
              <w:t>города Конаково</w:t>
            </w:r>
          </w:p>
          <w:p w:rsidR="00F16572" w:rsidRPr="006D7246" w:rsidRDefault="008E65FA" w:rsidP="00F165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</w:t>
            </w:r>
            <w:r w:rsidR="00F16572" w:rsidRPr="006D7246">
              <w:rPr>
                <w:rFonts w:ascii="Times New Roman" w:hAnsi="Times New Roman" w:cs="Times New Roman"/>
              </w:rPr>
              <w:t xml:space="preserve"> июня 2022 г. №</w:t>
            </w:r>
            <w:r w:rsidR="00123919">
              <w:rPr>
                <w:rFonts w:ascii="Times New Roman" w:hAnsi="Times New Roman" w:cs="Times New Roman"/>
              </w:rPr>
              <w:t xml:space="preserve"> 190</w:t>
            </w:r>
          </w:p>
          <w:p w:rsidR="00F16572" w:rsidRPr="006D7246" w:rsidRDefault="00F16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6572" w:rsidRPr="006D7246" w:rsidRDefault="00F16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6572" w:rsidRPr="006D7246" w:rsidRDefault="00F16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6572" w:rsidRPr="006D7246" w:rsidRDefault="00F165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F16572" w:rsidRPr="006D7246" w:rsidRDefault="00F165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D72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противодействию коррупции в органах местного самоуправления муниципального образования городское поселение город Конаково Конаковского муниципального района Тверской области на 2022-2024 годы</w:t>
            </w:r>
          </w:p>
          <w:p w:rsidR="00F16572" w:rsidRPr="006D7246" w:rsidRDefault="00F16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1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24"/>
              <w:gridCol w:w="3180"/>
              <w:gridCol w:w="2176"/>
              <w:gridCol w:w="5226"/>
            </w:tblGrid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 xml:space="preserve">N </w:t>
                  </w:r>
                  <w:proofErr w:type="spellStart"/>
                  <w:proofErr w:type="gramStart"/>
                  <w:r w:rsidRPr="006D7246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6D7246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6D7246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3180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</w:p>
              </w:tc>
              <w:tc>
                <w:tcPr>
                  <w:tcW w:w="2176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Срок исполнения</w:t>
                  </w:r>
                </w:p>
              </w:tc>
              <w:tc>
                <w:tcPr>
                  <w:tcW w:w="5226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  <w:tcBorders>
                    <w:bottom w:val="nil"/>
                  </w:tcBorders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80" w:type="dxa"/>
                  <w:tcBorders>
                    <w:bottom w:val="nil"/>
                  </w:tcBorders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6" w:type="dxa"/>
                  <w:vMerge w:val="restart"/>
                </w:tcPr>
                <w:p w:rsid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 - 2024 годы</w:t>
                  </w:r>
                </w:p>
              </w:tc>
              <w:tc>
                <w:tcPr>
                  <w:tcW w:w="5226" w:type="dxa"/>
                  <w:vMerge w:val="restart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Отдел по управлению имуществом, отдел финансов, МБУ «ЦАР»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  <w:tcBorders>
                    <w:top w:val="nil"/>
                  </w:tcBorders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nil"/>
                  </w:tcBorders>
                </w:tcPr>
                <w:p w:rsidR="006D7246" w:rsidRPr="006D7246" w:rsidRDefault="006D7246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spellStart"/>
                  <w:r w:rsidRPr="006D7246">
                    <w:rPr>
                      <w:rFonts w:ascii="Times New Roman" w:hAnsi="Times New Roman" w:cs="Times New Roman"/>
                    </w:rPr>
                    <w:t>антикоррупционной</w:t>
                  </w:r>
                  <w:proofErr w:type="spellEnd"/>
                  <w:r w:rsidRPr="006D7246">
                    <w:rPr>
                      <w:rFonts w:ascii="Times New Roman" w:hAnsi="Times New Roman" w:cs="Times New Roman"/>
                    </w:rPr>
                    <w:t xml:space="preserve"> экспертизы </w:t>
                  </w:r>
                  <w:proofErr w:type="gramStart"/>
                  <w:r w:rsidRPr="006D7246">
                    <w:rPr>
                      <w:rFonts w:ascii="Times New Roman" w:hAnsi="Times New Roman" w:cs="Times New Roman"/>
                    </w:rPr>
                    <w:t>проектов нормативных правовых актов</w:t>
                  </w:r>
                  <w:r>
                    <w:rPr>
                      <w:rFonts w:ascii="Times New Roman" w:hAnsi="Times New Roman" w:cs="Times New Roman"/>
                    </w:rPr>
                    <w:t xml:space="preserve"> органов местного самоуправления города Конаково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 в целях выявления </w:t>
                  </w:r>
                  <w:proofErr w:type="spellStart"/>
                  <w:r w:rsidRPr="006D7246">
                    <w:rPr>
                      <w:rFonts w:ascii="Times New Roman" w:hAnsi="Times New Roman" w:cs="Times New Roman"/>
                    </w:rPr>
                    <w:t>коррупциогенных</w:t>
                  </w:r>
                  <w:proofErr w:type="spellEnd"/>
                  <w:r w:rsidRPr="006D7246">
                    <w:rPr>
                      <w:rFonts w:ascii="Times New Roman" w:hAnsi="Times New Roman" w:cs="Times New Roman"/>
                    </w:rPr>
                    <w:t xml:space="preserve"> факторов и последующего их устранения</w:t>
                  </w:r>
                </w:p>
              </w:tc>
              <w:tc>
                <w:tcPr>
                  <w:tcW w:w="2176" w:type="dxa"/>
                  <w:vMerge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6" w:type="dxa"/>
                  <w:vMerge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80" w:type="dxa"/>
                </w:tcPr>
                <w:p w:rsidR="006D7246" w:rsidRPr="006D7246" w:rsidRDefault="006D7246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Разработка </w:t>
                  </w:r>
                  <w:proofErr w:type="gramStart"/>
                  <w:r w:rsidRPr="006D7246">
                    <w:rPr>
                      <w:rFonts w:ascii="Times New Roman" w:hAnsi="Times New Roman" w:cs="Times New Roman"/>
                    </w:rPr>
                    <w:t>проектов нормативных правовых актов</w:t>
                  </w:r>
                  <w:r>
                    <w:rPr>
                      <w:rFonts w:ascii="Times New Roman" w:hAnsi="Times New Roman" w:cs="Times New Roman"/>
                    </w:rPr>
                    <w:t xml:space="preserve"> органов местного самоуправления города Конаково</w:t>
                  </w:r>
                  <w:proofErr w:type="gramEnd"/>
                  <w:r w:rsidRPr="006D724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 по вопросам противодействия коррупции</w:t>
                  </w:r>
                </w:p>
              </w:tc>
              <w:tc>
                <w:tcPr>
                  <w:tcW w:w="2176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2022-2024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по управлению имуществом, МБУ «ЦАР»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180" w:type="dxa"/>
                </w:tcPr>
                <w:p w:rsidR="006D7246" w:rsidRPr="006D7246" w:rsidRDefault="006D7246" w:rsidP="000060B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Проведение мероприятий по учету рекомендаций об устранении </w:t>
                  </w:r>
                  <w:proofErr w:type="spellStart"/>
                  <w:r w:rsidRPr="006D7246">
                    <w:rPr>
                      <w:rFonts w:ascii="Times New Roman" w:hAnsi="Times New Roman" w:cs="Times New Roman"/>
                    </w:rPr>
                    <w:t>коррупциогенных</w:t>
                  </w:r>
                  <w:proofErr w:type="spellEnd"/>
                  <w:r w:rsidRPr="006D7246">
                    <w:rPr>
                      <w:rFonts w:ascii="Times New Roman" w:hAnsi="Times New Roman" w:cs="Times New Roman"/>
                    </w:rPr>
                    <w:t xml:space="preserve"> факторов, выявленных в нормативных правовых актах</w:t>
                  </w:r>
                  <w:r w:rsidR="000060BB">
                    <w:rPr>
                      <w:rFonts w:ascii="Times New Roman" w:hAnsi="Times New Roman" w:cs="Times New Roman"/>
                    </w:rPr>
                    <w:t xml:space="preserve"> органов местного самоуправления города Конаково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, и устранению выявленных нарушений </w:t>
                  </w:r>
                  <w:proofErr w:type="spellStart"/>
                  <w:r w:rsidRPr="006D7246">
                    <w:rPr>
                      <w:rFonts w:ascii="Times New Roman" w:hAnsi="Times New Roman" w:cs="Times New Roman"/>
                    </w:rPr>
                    <w:t>антикоррупционного</w:t>
                  </w:r>
                  <w:proofErr w:type="spellEnd"/>
                  <w:r w:rsidRPr="006D7246">
                    <w:rPr>
                      <w:rFonts w:ascii="Times New Roman" w:hAnsi="Times New Roman" w:cs="Times New Roman"/>
                    </w:rPr>
                    <w:t xml:space="preserve"> законодательства</w:t>
                  </w:r>
                </w:p>
              </w:tc>
              <w:tc>
                <w:tcPr>
                  <w:tcW w:w="2176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По мере выявления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по управлению имуществом, отдел финансов, МБУ «ЦАР»</w:t>
                  </w:r>
                  <w:r w:rsidR="000060BB">
                    <w:rPr>
                      <w:rFonts w:ascii="Times New Roman" w:hAnsi="Times New Roman" w:cs="Times New Roman"/>
                    </w:rPr>
                    <w:t>, МКУ «ЖКХ»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180" w:type="dxa"/>
                </w:tcPr>
                <w:p w:rsidR="006D7246" w:rsidRPr="006D7246" w:rsidRDefault="006D7246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60BB" w:rsidRPr="006D7246">
                    <w:rPr>
                      <w:rFonts w:ascii="Times New Roman" w:hAnsi="Times New Roman" w:cs="Times New Roman"/>
                    </w:rPr>
      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      </w:r>
                  <w:proofErr w:type="gramStart"/>
                  <w:r w:rsidR="000060BB" w:rsidRPr="006D7246">
                    <w:rPr>
                      <w:rFonts w:ascii="Times New Roman" w:hAnsi="Times New Roman" w:cs="Times New Roman"/>
                    </w:rPr>
                    <w:lastRenderedPageBreak/>
                    <w:t>обучение</w:t>
                  </w:r>
                  <w:proofErr w:type="gramEnd"/>
                  <w:r w:rsidR="000060BB" w:rsidRPr="006D7246">
                    <w:rPr>
                      <w:rFonts w:ascii="Times New Roman" w:hAnsi="Times New Roman" w:cs="Times New Roman"/>
                    </w:rPr>
                    <w:t xml:space="preserve"> по дополнительным профессиональным программам в области противодействия коррупции</w:t>
                  </w:r>
                </w:p>
              </w:tc>
              <w:tc>
                <w:tcPr>
                  <w:tcW w:w="2176" w:type="dxa"/>
                </w:tcPr>
                <w:p w:rsidR="006D7246" w:rsidRPr="006D7246" w:rsidRDefault="000060BB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2022-2024</w:t>
                  </w:r>
                  <w:r w:rsid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0060BB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 w:rsidR="00784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руководители МБУ «ЦАР», МКУ «ЖКХ» </w:t>
                  </w:r>
                  <w:r w:rsid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5</w:t>
                  </w:r>
                </w:p>
              </w:tc>
              <w:tc>
                <w:tcPr>
                  <w:tcW w:w="3180" w:type="dxa"/>
                </w:tcPr>
                <w:p w:rsidR="006D7246" w:rsidRPr="006D7246" w:rsidRDefault="00815076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      </w:r>
                  <w:proofErr w:type="spellStart"/>
                  <w:r w:rsidRPr="006D7246">
                    <w:rPr>
                      <w:rFonts w:ascii="Times New Roman" w:hAnsi="Times New Roman" w:cs="Times New Roman"/>
                    </w:rPr>
                    <w:t>антикоррупционных</w:t>
                  </w:r>
                  <w:proofErr w:type="spellEnd"/>
                  <w:r w:rsidRPr="006D7246">
                    <w:rPr>
                      <w:rFonts w:ascii="Times New Roman" w:hAnsi="Times New Roman" w:cs="Times New Roman"/>
                    </w:rPr>
                    <w:t xml:space="preserve"> стандартов, в мероприятиях по профессиональному развитию в области противодействия коррупции</w:t>
                  </w:r>
                </w:p>
              </w:tc>
              <w:tc>
                <w:tcPr>
                  <w:tcW w:w="2176" w:type="dxa"/>
                </w:tcPr>
                <w:p w:rsidR="006D7246" w:rsidRPr="006D7246" w:rsidRDefault="0081507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2022-2024</w:t>
                  </w:r>
                  <w:r w:rsid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81507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руководители МБУ «ЦАР», МКУ «ЖКХ»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180" w:type="dxa"/>
                </w:tcPr>
                <w:p w:rsidR="006D7246" w:rsidRPr="006D7246" w:rsidRDefault="00815076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      </w:r>
                  <w:proofErr w:type="gramStart"/>
                  <w:r w:rsidRPr="006D7246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6D7246">
                    <w:rPr>
                      <w:rFonts w:ascii="Times New Roman" w:hAnsi="Times New Roman" w:cs="Times New Roman"/>
                    </w:rPr>
                    <w:t xml:space="preserve"> по дополнительным профессиональным программам в области противодействия коррупции</w:t>
                  </w:r>
                </w:p>
              </w:tc>
              <w:tc>
                <w:tcPr>
                  <w:tcW w:w="2176" w:type="dxa"/>
                </w:tcPr>
                <w:p w:rsidR="006D7246" w:rsidRPr="006D7246" w:rsidRDefault="0081507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2022-2024</w:t>
                  </w:r>
                  <w:r w:rsid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81507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руководители МБУ «ЦАР», МКУ «ЖКХ», МБУ «КХ»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180" w:type="dxa"/>
                </w:tcPr>
                <w:p w:rsidR="006D7246" w:rsidRPr="006D7246" w:rsidRDefault="00845BE9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в семинарах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 (совещаний) с главами муниципальных образований и главами администраций муниципальных образований Тверской области по вопросам участия в реализации региональной </w:t>
                  </w:r>
                  <w:proofErr w:type="spellStart"/>
                  <w:r w:rsidRPr="006D7246">
                    <w:rPr>
                      <w:rFonts w:ascii="Times New Roman" w:hAnsi="Times New Roman" w:cs="Times New Roman"/>
                    </w:rPr>
                    <w:t>антикоррупционной</w:t>
                  </w:r>
                  <w:proofErr w:type="spellEnd"/>
                  <w:r w:rsidRPr="006D7246">
                    <w:rPr>
                      <w:rFonts w:ascii="Times New Roman" w:hAnsi="Times New Roman" w:cs="Times New Roman"/>
                    </w:rPr>
                    <w:t xml:space="preserve"> программы Тверской области на 2021 - 2024 годы, в том числе по формированию в обществе нетерпимого отношения к коррупционным проявлениям</w:t>
                  </w:r>
                </w:p>
              </w:tc>
              <w:tc>
                <w:tcPr>
                  <w:tcW w:w="2176" w:type="dxa"/>
                </w:tcPr>
                <w:p w:rsidR="006D7246" w:rsidRPr="006D7246" w:rsidRDefault="00845BE9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ежегодно</w:t>
                  </w:r>
                </w:p>
              </w:tc>
              <w:tc>
                <w:tcPr>
                  <w:tcW w:w="5226" w:type="dxa"/>
                </w:tcPr>
                <w:p w:rsidR="006D7246" w:rsidRPr="006D7246" w:rsidRDefault="00845BE9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 w:rsid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F800A6" w:rsidRPr="006D7246" w:rsidTr="005D0A94">
              <w:trPr>
                <w:trHeight w:val="720"/>
              </w:trPr>
              <w:tc>
                <w:tcPr>
                  <w:tcW w:w="624" w:type="dxa"/>
                </w:tcPr>
                <w:p w:rsidR="00F800A6" w:rsidRPr="006D7246" w:rsidRDefault="00F800A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180" w:type="dxa"/>
                </w:tcPr>
                <w:p w:rsidR="00F800A6" w:rsidRPr="006D7246" w:rsidRDefault="00F800A6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 xml:space="preserve">Осуществление </w:t>
                  </w:r>
                  <w:proofErr w:type="gramStart"/>
                  <w:r w:rsidRPr="006D7246"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 w:rsidRPr="006D7246">
                    <w:rPr>
                      <w:rFonts w:ascii="Times New Roman" w:hAnsi="Times New Roman" w:cs="Times New Roman"/>
                    </w:rPr>
      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      </w: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касающихся предотвращения и урегулирования конфликта интересов, а также за привлечением таких лиц к ответственности</w:t>
                  </w:r>
                </w:p>
              </w:tc>
              <w:tc>
                <w:tcPr>
                  <w:tcW w:w="2176" w:type="dxa"/>
                </w:tcPr>
                <w:p w:rsidR="00F800A6" w:rsidRPr="006D7246" w:rsidRDefault="00F800A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2022-2024 </w:t>
                  </w:r>
                </w:p>
              </w:tc>
              <w:tc>
                <w:tcPr>
                  <w:tcW w:w="5226" w:type="dxa"/>
                </w:tcPr>
                <w:p w:rsidR="00F800A6" w:rsidRPr="006D7246" w:rsidRDefault="00F800A6" w:rsidP="006D7246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800A6" w:rsidRPr="006D7246" w:rsidRDefault="00F800A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3180" w:type="dxa"/>
                </w:tcPr>
                <w:p w:rsidR="006D7246" w:rsidRPr="006D7246" w:rsidRDefault="00815076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00A6" w:rsidRPr="006D7246">
                    <w:rPr>
                      <w:rFonts w:ascii="Times New Roman" w:hAnsi="Times New Roman" w:cs="Times New Roman"/>
                    </w:rPr>
                    <w:t xml:space="preserve">Обеспечение </w:t>
                  </w:r>
                  <w:proofErr w:type="gramStart"/>
                  <w:r w:rsidR="00F800A6" w:rsidRPr="006D7246"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 w:rsidR="00F800A6" w:rsidRPr="006D7246">
                    <w:rPr>
                      <w:rFonts w:ascii="Times New Roman" w:hAnsi="Times New Roman" w:cs="Times New Roman"/>
                    </w:rPr>
                    <w:t xml:space="preserve"> актуализацией сведений, содержащихся в личных делах лиц, замещающих муниципальные должности в Тверской области и должности муниципальной службы Тверской области, и анкетах, представляемых при назначении на указанные должности и поступлении на такую службу, о родственниках и свойственниках в целях выявления возможного конфликта интересов</w:t>
                  </w:r>
                </w:p>
              </w:tc>
              <w:tc>
                <w:tcPr>
                  <w:tcW w:w="2176" w:type="dxa"/>
                </w:tcPr>
                <w:p w:rsidR="006D7246" w:rsidRPr="006D7246" w:rsidRDefault="00F800A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2022-2024</w:t>
                  </w:r>
                  <w:r w:rsidR="008150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F800A6" w:rsidP="00F800A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МБУ «ЦАР», МКУ «ЖКХ»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8150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180" w:type="dxa"/>
                </w:tcPr>
                <w:p w:rsidR="006D7246" w:rsidRPr="002A28BC" w:rsidRDefault="002A28BC" w:rsidP="002A28B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2A28BC">
                    <w:rPr>
                      <w:rFonts w:ascii="Times New Roman" w:hAnsi="Times New Roman" w:cs="Times New Roman"/>
                      <w:szCs w:val="22"/>
                    </w:rPr>
                    <w:t>Своевременное размещение актуальной информации на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сайте</w:t>
                  </w:r>
                  <w:r w:rsidRPr="002A28BC">
                    <w:rPr>
                      <w:rFonts w:ascii="Times New Roman" w:hAnsi="Times New Roman" w:cs="Times New Roman"/>
                      <w:szCs w:val="22"/>
                    </w:rPr>
                    <w:t xml:space="preserve"> органов местного самоуправления муниципального образования городское поселение город Конаково Конаковского района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Тверской области</w:t>
                  </w:r>
                  <w:r w:rsidRPr="002A28BC">
                    <w:rPr>
                      <w:rFonts w:ascii="Times New Roman" w:hAnsi="Times New Roman" w:cs="Times New Roman"/>
                      <w:szCs w:val="22"/>
                    </w:rPr>
                    <w:t xml:space="preserve"> в информационно-телекоммуникационной сети Интернет с целью реализации прав граждан на получение достоверной информации о деятельности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органов местного самоуправления города Конаково</w:t>
                  </w:r>
                  <w:r w:rsidRPr="002A28BC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</w:tc>
              <w:tc>
                <w:tcPr>
                  <w:tcW w:w="2176" w:type="dxa"/>
                </w:tcPr>
                <w:p w:rsidR="006D7246" w:rsidRPr="006D7246" w:rsidRDefault="002A28BC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2D53A6">
                    <w:rPr>
                      <w:rFonts w:ascii="Times New Roman" w:hAnsi="Times New Roman" w:cs="Times New Roman"/>
                    </w:rPr>
                    <w:t>22-2024</w:t>
                  </w:r>
                  <w:r w:rsidR="008150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2D53A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МБУ «ЦАР»</w:t>
                  </w:r>
                  <w:r w:rsidR="008150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180" w:type="dxa"/>
                </w:tcPr>
                <w:p w:rsidR="006D7246" w:rsidRPr="006D7246" w:rsidRDefault="002A28BC" w:rsidP="00BC7A4B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7A4B" w:rsidRPr="006D7246">
                    <w:rPr>
                      <w:rFonts w:ascii="Times New Roman" w:hAnsi="Times New Roman" w:cs="Times New Roman"/>
                    </w:rPr>
                    <w:t>Систематическое обновление информации</w:t>
                  </w:r>
                  <w:r w:rsidR="00BC7A4B">
                    <w:rPr>
                      <w:rFonts w:ascii="Times New Roman" w:hAnsi="Times New Roman" w:cs="Times New Roman"/>
                    </w:rPr>
                    <w:t xml:space="preserve">, размещаемой в разделах сайта </w:t>
                  </w:r>
                  <w:r w:rsidR="00BC7A4B" w:rsidRPr="002A28BC">
                    <w:rPr>
                      <w:rFonts w:ascii="Times New Roman" w:hAnsi="Times New Roman" w:cs="Times New Roman"/>
                      <w:szCs w:val="22"/>
                    </w:rPr>
                    <w:t xml:space="preserve">органов местного самоуправления муниципального образования городское поселение город Конаково Конаковского района </w:t>
                  </w:r>
                  <w:r w:rsidR="00BC7A4B">
                    <w:rPr>
                      <w:rFonts w:ascii="Times New Roman" w:hAnsi="Times New Roman" w:cs="Times New Roman"/>
                      <w:szCs w:val="22"/>
                    </w:rPr>
                    <w:t>Тверской области</w:t>
                  </w:r>
                  <w:r w:rsidR="00BC7A4B" w:rsidRPr="006D7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7A4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7A4B" w:rsidRPr="006D7246">
                    <w:rPr>
                      <w:rFonts w:ascii="Times New Roman" w:hAnsi="Times New Roman" w:cs="Times New Roman"/>
                    </w:rPr>
                    <w:t xml:space="preserve"> в информационно-телекоммуникационной сети Интернет, посвященных вопросам противодействия коррупции</w:t>
                  </w:r>
                </w:p>
              </w:tc>
              <w:tc>
                <w:tcPr>
                  <w:tcW w:w="2176" w:type="dxa"/>
                </w:tcPr>
                <w:p w:rsidR="006D7246" w:rsidRPr="006D7246" w:rsidRDefault="00BC7A4B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мере необходимости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BC7A4B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МБУ «ЦАР»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180" w:type="dxa"/>
                </w:tcPr>
                <w:p w:rsidR="006D7246" w:rsidRPr="006D7246" w:rsidRDefault="002A28BC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4619" w:rsidRPr="006D7246">
                    <w:rPr>
                      <w:rFonts w:ascii="Times New Roman" w:hAnsi="Times New Roman" w:cs="Times New Roman"/>
                    </w:rPr>
                    <w:t xml:space="preserve">Учет и своевременное рассмотрение обращений граждан и организаций, </w:t>
                  </w:r>
                  <w:r w:rsidR="00AA4619" w:rsidRPr="006D7246">
                    <w:rPr>
                      <w:rFonts w:ascii="Times New Roman" w:hAnsi="Times New Roman" w:cs="Times New Roman"/>
                    </w:rPr>
                    <w:lastRenderedPageBreak/>
                    <w:t>содержащих информацию о фактах коррупционной деятельности должностных лиц</w:t>
                  </w:r>
                </w:p>
              </w:tc>
              <w:tc>
                <w:tcPr>
                  <w:tcW w:w="2176" w:type="dxa"/>
                </w:tcPr>
                <w:p w:rsidR="006D7246" w:rsidRPr="006D7246" w:rsidRDefault="00AA4619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2022-2024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AA4619" w:rsidP="00AA461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МБУ «ЦАР» 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13</w:t>
                  </w:r>
                </w:p>
              </w:tc>
              <w:tc>
                <w:tcPr>
                  <w:tcW w:w="3180" w:type="dxa"/>
                </w:tcPr>
                <w:p w:rsidR="006D7246" w:rsidRPr="006D7246" w:rsidRDefault="002A28BC" w:rsidP="00C77A0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D54C0C" w:rsidRPr="006D7246">
                    <w:rPr>
                      <w:rFonts w:ascii="Times New Roman" w:hAnsi="Times New Roman" w:cs="Times New Roman"/>
                    </w:rPr>
                    <w:t xml:space="preserve">Организация размещения сведений о доходах, расходах, об имуществе и обязательствах имущественного характера лиц, замещающих </w:t>
                  </w:r>
                  <w:r w:rsidR="00D54C0C">
                    <w:rPr>
                      <w:rFonts w:ascii="Times New Roman" w:hAnsi="Times New Roman" w:cs="Times New Roman"/>
                    </w:rPr>
                    <w:t>муниципальные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 должности </w:t>
                  </w:r>
                  <w:r w:rsidR="00D54C0C">
                    <w:rPr>
                      <w:rFonts w:ascii="Times New Roman" w:hAnsi="Times New Roman" w:cs="Times New Roman"/>
                    </w:rPr>
                    <w:t xml:space="preserve"> МО «Городское поселение город Конаково»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муниципальных служащих МО «Городское поселение город Конаково»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, включенных в перечни должностей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муниципальной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 службы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МО «Городское поселение город Конаково»</w:t>
                  </w:r>
                  <w:r w:rsidR="00C77A01" w:rsidRPr="006D724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="00C77A01">
                    <w:rPr>
                      <w:rFonts w:ascii="Times New Roman" w:hAnsi="Times New Roman" w:cs="Times New Roman"/>
                    </w:rPr>
                    <w:t>органах местного самоуправления города Конаково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, при замещении которых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муниципальные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 служащие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 обязаны представлять сведения о своих доходах, имуществе и обязательствах имущественного</w:t>
                  </w:r>
                  <w:proofErr w:type="gramEnd"/>
                  <w:r w:rsidR="00D54C0C" w:rsidRPr="006D7246">
                    <w:rPr>
                      <w:rFonts w:ascii="Times New Roman" w:hAnsi="Times New Roman" w:cs="Times New Roman"/>
                    </w:rPr>
                    <w:t xml:space="preserve"> характера, а также о доходах, имуществе и обязательствах имущественного характера их супруг (супругов) и нес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овершеннолетних детей, на сайте 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7A01" w:rsidRPr="002A28BC">
                    <w:rPr>
                      <w:rFonts w:ascii="Times New Roman" w:hAnsi="Times New Roman" w:cs="Times New Roman"/>
                      <w:szCs w:val="22"/>
                    </w:rPr>
                    <w:t xml:space="preserve">органов местного самоуправления муниципального образования городское поселение город Конаково Конаковского района </w:t>
                  </w:r>
                  <w:r w:rsidR="00C77A01">
                    <w:rPr>
                      <w:rFonts w:ascii="Times New Roman" w:hAnsi="Times New Roman" w:cs="Times New Roman"/>
                      <w:szCs w:val="22"/>
                    </w:rPr>
                    <w:t>Тверской области</w:t>
                  </w:r>
                  <w:r w:rsidR="00C77A01" w:rsidRPr="002A28BC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4C0C" w:rsidRPr="006D7246">
                    <w:rPr>
                      <w:rFonts w:ascii="Times New Roman" w:hAnsi="Times New Roman" w:cs="Times New Roman"/>
                    </w:rPr>
                    <w:t xml:space="preserve"> в информационно-телекоммуникационной сети Интернет</w:t>
                  </w:r>
                </w:p>
              </w:tc>
              <w:tc>
                <w:tcPr>
                  <w:tcW w:w="2176" w:type="dxa"/>
                </w:tcPr>
                <w:p w:rsidR="006D7246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ежегодно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МБУ «ЦАР»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180" w:type="dxa"/>
                </w:tcPr>
                <w:p w:rsidR="006D7246" w:rsidRPr="006D7246" w:rsidRDefault="002A28BC" w:rsidP="00C77A0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7A01" w:rsidRPr="006D7246">
                    <w:rPr>
                      <w:rFonts w:ascii="Times New Roman" w:hAnsi="Times New Roman" w:cs="Times New Roman"/>
                    </w:rPr>
                    <w:t xml:space="preserve">Организация ежегодного рассмотрения отчета о выполнении </w:t>
                  </w:r>
                  <w:r w:rsidR="00C77A01" w:rsidRPr="00C77A01">
                    <w:rPr>
                      <w:rFonts w:ascii="Times New Roman" w:hAnsi="Times New Roman" w:cs="Times New Roman"/>
                      <w:szCs w:val="22"/>
                    </w:rPr>
                    <w:t>план</w:t>
                  </w:r>
                  <w:r w:rsidR="00C77A01">
                    <w:rPr>
                      <w:rFonts w:ascii="Times New Roman" w:hAnsi="Times New Roman" w:cs="Times New Roman"/>
                      <w:szCs w:val="22"/>
                    </w:rPr>
                    <w:t>а</w:t>
                  </w:r>
                  <w:r w:rsidR="00C77A01" w:rsidRPr="00C77A01">
                    <w:rPr>
                      <w:rFonts w:ascii="Times New Roman" w:hAnsi="Times New Roman" w:cs="Times New Roman"/>
                      <w:szCs w:val="22"/>
                    </w:rPr>
                    <w:t xml:space="preserve"> мероприятий по противодействию коррупции в органах местного самоуправления муниципального образования городское поселение город Конаково Конаковского муниципального района Тверской области на 2022-2024 годы</w:t>
                  </w:r>
                  <w:proofErr w:type="gramStart"/>
                  <w:r w:rsidR="00C77A01" w:rsidRPr="00C77A01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C77A01" w:rsidRPr="006D7246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="00C77A01" w:rsidRPr="006D7246">
                    <w:rPr>
                      <w:rFonts w:ascii="Times New Roman" w:hAnsi="Times New Roman" w:cs="Times New Roman"/>
                    </w:rPr>
                    <w:t xml:space="preserve"> размещение такого отчета в информационно-телекоммуникационной сети Интернет на официальном сайте </w:t>
                  </w:r>
                  <w:r w:rsidR="00C77A01" w:rsidRPr="002A28BC">
                    <w:rPr>
                      <w:rFonts w:ascii="Times New Roman" w:hAnsi="Times New Roman" w:cs="Times New Roman"/>
                      <w:szCs w:val="22"/>
                    </w:rPr>
                    <w:t xml:space="preserve">органов местного </w:t>
                  </w:r>
                  <w:r w:rsidR="00C77A01" w:rsidRPr="002A28BC">
                    <w:rPr>
                      <w:rFonts w:ascii="Times New Roman" w:hAnsi="Times New Roman" w:cs="Times New Roman"/>
                      <w:szCs w:val="22"/>
                    </w:rPr>
                    <w:lastRenderedPageBreak/>
                    <w:t xml:space="preserve">самоуправления муниципального образования городское поселение город Конаково Конаковского района </w:t>
                  </w:r>
                  <w:r w:rsidR="00C77A01">
                    <w:rPr>
                      <w:rFonts w:ascii="Times New Roman" w:hAnsi="Times New Roman" w:cs="Times New Roman"/>
                      <w:szCs w:val="22"/>
                    </w:rPr>
                    <w:t>Тверской области</w:t>
                  </w:r>
                  <w:r w:rsidR="00C77A01" w:rsidRPr="002A28BC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7A01" w:rsidRPr="006D724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76" w:type="dxa"/>
                </w:tcPr>
                <w:p w:rsidR="006D7246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 xml:space="preserve">До 15 февраля года, следующего за </w:t>
                  </w:r>
                  <w:proofErr w:type="gramStart"/>
                  <w:r w:rsidRPr="006D7246">
                    <w:rPr>
                      <w:rFonts w:ascii="Times New Roman" w:hAnsi="Times New Roman" w:cs="Times New Roman"/>
                    </w:rPr>
                    <w:t>отчетным</w:t>
                  </w:r>
                  <w:proofErr w:type="gramEnd"/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МБУ «ЦАР»  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C77A01" w:rsidRPr="006D7246" w:rsidTr="005D0A94">
              <w:trPr>
                <w:trHeight w:val="720"/>
              </w:trPr>
              <w:tc>
                <w:tcPr>
                  <w:tcW w:w="624" w:type="dxa"/>
                </w:tcPr>
                <w:p w:rsidR="00C77A01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3180" w:type="dxa"/>
                </w:tcPr>
                <w:p w:rsidR="00C77A01" w:rsidRPr="006D7246" w:rsidRDefault="00C77A01" w:rsidP="00C77A0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D7246">
                    <w:rPr>
                      <w:rFonts w:ascii="Times New Roman" w:hAnsi="Times New Roman" w:cs="Times New Roman"/>
                    </w:rPr>
                    <w:t xml:space="preserve">Доведение до лиц, замещающих </w:t>
                  </w:r>
                  <w:r>
                    <w:rPr>
                      <w:rFonts w:ascii="Times New Roman" w:hAnsi="Times New Roman" w:cs="Times New Roman"/>
                    </w:rPr>
                    <w:t xml:space="preserve"> муниципальные должности</w:t>
                  </w:r>
                  <w:r w:rsidRPr="006D7246">
                    <w:rPr>
                      <w:rFonts w:ascii="Times New Roman" w:hAnsi="Times New Roman" w:cs="Times New Roman"/>
                    </w:rPr>
                    <w:t>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взяточничестве, об увольнении в связи с утратой доверия, о порядке проведения проверки сведений, представляемых указанными лицами в соответствии с законодательством Российской Федерации о противодействии коррупции</w:t>
                  </w:r>
                  <w:proofErr w:type="gramEnd"/>
                </w:p>
              </w:tc>
              <w:tc>
                <w:tcPr>
                  <w:tcW w:w="2176" w:type="dxa"/>
                </w:tcPr>
                <w:p w:rsidR="00C77A01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При назначении на должность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C77A01" w:rsidRPr="006D7246" w:rsidRDefault="00C77A01" w:rsidP="006D7246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МБУ «ЦАР» 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C77A01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180" w:type="dxa"/>
                </w:tcPr>
                <w:p w:rsidR="006D7246" w:rsidRPr="006D7246" w:rsidRDefault="002A28BC" w:rsidP="00C77A0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7A01" w:rsidRPr="006D7246">
                    <w:rPr>
                      <w:rFonts w:ascii="Times New Roman" w:hAnsi="Times New Roman" w:cs="Times New Roman"/>
                    </w:rPr>
                    <w:t xml:space="preserve">Организация деятельности комиссий по соблюдению требований к служебному поведению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муниципальных</w:t>
                  </w:r>
                  <w:r w:rsidR="00C77A01" w:rsidRPr="006D7246">
                    <w:rPr>
                      <w:rFonts w:ascii="Times New Roman" w:hAnsi="Times New Roman" w:cs="Times New Roman"/>
                    </w:rPr>
                    <w:t xml:space="preserve"> служащих </w:t>
                  </w:r>
                  <w:r w:rsidR="00C77A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7A01" w:rsidRPr="006D7246">
                    <w:rPr>
                      <w:rFonts w:ascii="Times New Roman" w:hAnsi="Times New Roman" w:cs="Times New Roman"/>
                    </w:rPr>
                    <w:t xml:space="preserve"> и урегулированию конфликта интересов</w:t>
                  </w:r>
                </w:p>
              </w:tc>
              <w:tc>
                <w:tcPr>
                  <w:tcW w:w="2176" w:type="dxa"/>
                </w:tcPr>
                <w:p w:rsidR="006D7246" w:rsidRPr="006D7246" w:rsidRDefault="00C77A01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2022-2024</w:t>
                  </w:r>
                  <w:r w:rsidR="002A28B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C77A01" w:rsidRPr="006D7246" w:rsidRDefault="00C77A01" w:rsidP="00C77A01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МБУ «ЦАР» 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6D7246" w:rsidRPr="006D7246" w:rsidRDefault="002A28BC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3180" w:type="dxa"/>
                </w:tcPr>
                <w:p w:rsidR="006D7246" w:rsidRPr="006D7246" w:rsidRDefault="00BC7A4B" w:rsidP="002D067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0674" w:rsidRPr="006D7246">
                    <w:rPr>
                      <w:rFonts w:ascii="Times New Roman" w:hAnsi="Times New Roman" w:cs="Times New Roman"/>
                    </w:rPr>
                    <w:t>Проведение мероприятий по</w:t>
                  </w:r>
                  <w:r w:rsidR="002D0674">
                    <w:rPr>
                      <w:rFonts w:ascii="Times New Roman" w:hAnsi="Times New Roman" w:cs="Times New Roman"/>
                    </w:rPr>
                    <w:t xml:space="preserve"> формированию в </w:t>
                  </w:r>
                  <w:r w:rsidR="002D0674" w:rsidRPr="006D7246">
                    <w:rPr>
                      <w:rFonts w:ascii="Times New Roman" w:hAnsi="Times New Roman" w:cs="Times New Roman"/>
                    </w:rPr>
                    <w:t>органах</w:t>
                  </w:r>
                  <w:r w:rsidR="002D0674">
                    <w:rPr>
                      <w:rFonts w:ascii="Times New Roman" w:hAnsi="Times New Roman" w:cs="Times New Roman"/>
                    </w:rPr>
                    <w:t xml:space="preserve"> местного  самоуправления города Конаково,</w:t>
                  </w:r>
                  <w:r w:rsidR="002D0674" w:rsidRPr="006D7246">
                    <w:rPr>
                      <w:rFonts w:ascii="Times New Roman" w:hAnsi="Times New Roman" w:cs="Times New Roman"/>
                    </w:rPr>
                    <w:t xml:space="preserve"> негативного отношения к дарению подарков</w:t>
                  </w:r>
                  <w:r w:rsidR="002D0674">
                    <w:rPr>
                      <w:rFonts w:ascii="Times New Roman" w:hAnsi="Times New Roman" w:cs="Times New Roman"/>
                    </w:rPr>
                    <w:t xml:space="preserve"> муниципальным</w:t>
                  </w:r>
                  <w:r w:rsidR="002D0674" w:rsidRPr="006D7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06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0674" w:rsidRPr="006D7246">
                    <w:rPr>
                      <w:rFonts w:ascii="Times New Roman" w:hAnsi="Times New Roman" w:cs="Times New Roman"/>
                    </w:rPr>
                    <w:t xml:space="preserve"> служащим </w:t>
                  </w:r>
                  <w:r w:rsidR="002D06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0674" w:rsidRPr="006D7246">
                    <w:rPr>
                      <w:rFonts w:ascii="Times New Roman" w:hAnsi="Times New Roman" w:cs="Times New Roman"/>
                    </w:rPr>
                    <w:t xml:space="preserve"> в связи с их должностным положением или в связи с исполнением ими служебных обязанностей, обеспечение соблюдения данными лицами требований законодательства, регулирующего правоотношения в этой сфере</w:t>
                  </w:r>
                </w:p>
              </w:tc>
              <w:tc>
                <w:tcPr>
                  <w:tcW w:w="2176" w:type="dxa"/>
                </w:tcPr>
                <w:p w:rsidR="006D7246" w:rsidRPr="006D7246" w:rsidRDefault="002D0674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2022-2024</w:t>
                  </w:r>
                  <w:r w:rsidR="00BC7A4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2D0674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C7A4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«ЦАР» 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3180" w:type="dxa"/>
                </w:tcPr>
                <w:p w:rsidR="006D7246" w:rsidRPr="006D7246" w:rsidRDefault="00147FDD" w:rsidP="00147FD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Осуществление проверок по каждому случаю несоблюдения лицами, замещ</w:t>
                  </w:r>
                  <w:r>
                    <w:rPr>
                      <w:rFonts w:ascii="Times New Roman" w:hAnsi="Times New Roman" w:cs="Times New Roman"/>
                    </w:rPr>
                    <w:t>ающими муниципальные должности, муниципальными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 служащими</w:t>
                  </w:r>
                  <w:r>
                    <w:rPr>
                      <w:rFonts w:ascii="Times New Roman" w:hAnsi="Times New Roman" w:cs="Times New Roman"/>
                    </w:rPr>
                    <w:t xml:space="preserve"> органов местного самоуправления города Конаково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D7246">
                    <w:rPr>
                      <w:rFonts w:ascii="Times New Roman" w:hAnsi="Times New Roman" w:cs="Times New Roman"/>
                    </w:rPr>
                    <w:t xml:space="preserve"> ограничений, </w:t>
                  </w: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запретов и неисполнения обязанностей, установленных в целях противодействия коррупции</w:t>
                  </w:r>
                </w:p>
              </w:tc>
              <w:tc>
                <w:tcPr>
                  <w:tcW w:w="2176" w:type="dxa"/>
                </w:tcPr>
                <w:p w:rsidR="006D7246" w:rsidRPr="006D7246" w:rsidRDefault="00147FDD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При выявлении нарушений</w:t>
                  </w:r>
                  <w:r w:rsidR="00AA46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147FDD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«ЦАР» 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AA46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lastRenderedPageBreak/>
                    <w:t>19</w:t>
                  </w:r>
                </w:p>
              </w:tc>
              <w:tc>
                <w:tcPr>
                  <w:tcW w:w="3180" w:type="dxa"/>
                </w:tcPr>
                <w:p w:rsidR="006D7246" w:rsidRPr="006D7246" w:rsidRDefault="00AA4619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47FDD" w:rsidRPr="006D7246">
                    <w:rPr>
                      <w:rFonts w:ascii="Times New Roman" w:hAnsi="Times New Roman" w:cs="Times New Roman"/>
                    </w:rPr>
                    <w:t>Обеспечение взаимодействия с правоохранительными органами и иными органами по вопросам противодействия коррупции</w:t>
                  </w:r>
                </w:p>
              </w:tc>
              <w:tc>
                <w:tcPr>
                  <w:tcW w:w="2176" w:type="dxa"/>
                </w:tcPr>
                <w:p w:rsidR="006D7246" w:rsidRPr="006D7246" w:rsidRDefault="00147FDD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ежегодно</w:t>
                  </w:r>
                  <w:r w:rsidR="00AA46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147FDD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 w:rsidR="00AA46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6D7246" w:rsidRPr="006D7246" w:rsidTr="005D0A94">
              <w:tc>
                <w:tcPr>
                  <w:tcW w:w="624" w:type="dxa"/>
                </w:tcPr>
                <w:p w:rsidR="006D7246" w:rsidRPr="006D7246" w:rsidRDefault="006D7246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3180" w:type="dxa"/>
                </w:tcPr>
                <w:p w:rsidR="006D7246" w:rsidRPr="006D7246" w:rsidRDefault="00AA4619" w:rsidP="006D724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A94" w:rsidRPr="006D7246">
                    <w:rPr>
                      <w:rFonts w:ascii="Times New Roman" w:hAnsi="Times New Roman" w:cs="Times New Roman"/>
                    </w:rPr>
                    <w:t>Инициирование проведения проверок полноты и достоверности представленных муниципальными служащими сведений о доходах, расходах, об имуществе и обязательствах имущественного характера</w:t>
                  </w:r>
                </w:p>
              </w:tc>
              <w:tc>
                <w:tcPr>
                  <w:tcW w:w="2176" w:type="dxa"/>
                </w:tcPr>
                <w:p w:rsidR="006D7246" w:rsidRPr="006D7246" w:rsidRDefault="005D0A94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6D7246">
                    <w:rPr>
                      <w:rFonts w:ascii="Times New Roman" w:hAnsi="Times New Roman" w:cs="Times New Roman"/>
                    </w:rPr>
                    <w:t>При наличии оснований и поступлении соответствующей информации</w:t>
                  </w:r>
                  <w:r w:rsidR="00AA46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6D7246" w:rsidRPr="006D7246" w:rsidRDefault="005D0A94" w:rsidP="006D72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</w:t>
                  </w:r>
                  <w:r w:rsidRPr="006D7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города Конаково курирующему вопросы по осуществлению мер по противодействию коррупции в границах муниципального образования</w:t>
                  </w:r>
                  <w:r w:rsidR="00AA46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F16572" w:rsidRPr="006D7246" w:rsidRDefault="00F165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099E" w:rsidRPr="006D7246" w:rsidRDefault="00D2099E">
      <w:pPr>
        <w:rPr>
          <w:rFonts w:ascii="Times New Roman" w:hAnsi="Times New Roman" w:cs="Times New Roman"/>
        </w:rPr>
      </w:pPr>
    </w:p>
    <w:sectPr w:rsidR="00D2099E" w:rsidRPr="006D7246" w:rsidSect="00F16572">
      <w:type w:val="continuous"/>
      <w:pgSz w:w="11905" w:h="16838"/>
      <w:pgMar w:top="1134" w:right="1701" w:bottom="1134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C5" w:rsidRPr="00F16572" w:rsidRDefault="007274C5" w:rsidP="00F16572">
      <w:pPr>
        <w:spacing w:after="0" w:line="240" w:lineRule="auto"/>
      </w:pPr>
      <w:r>
        <w:separator/>
      </w:r>
    </w:p>
  </w:endnote>
  <w:endnote w:type="continuationSeparator" w:id="0">
    <w:p w:rsidR="007274C5" w:rsidRPr="00F16572" w:rsidRDefault="007274C5" w:rsidP="00F1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C5" w:rsidRPr="00F16572" w:rsidRDefault="007274C5" w:rsidP="00F16572">
      <w:pPr>
        <w:spacing w:after="0" w:line="240" w:lineRule="auto"/>
      </w:pPr>
      <w:r>
        <w:separator/>
      </w:r>
    </w:p>
  </w:footnote>
  <w:footnote w:type="continuationSeparator" w:id="0">
    <w:p w:rsidR="007274C5" w:rsidRPr="00F16572" w:rsidRDefault="007274C5" w:rsidP="00F1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35C2"/>
    <w:multiLevelType w:val="hybridMultilevel"/>
    <w:tmpl w:val="AC246CA4"/>
    <w:lvl w:ilvl="0" w:tplc="1568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77"/>
    <w:rsid w:val="000060BB"/>
    <w:rsid w:val="000371B4"/>
    <w:rsid w:val="000421C9"/>
    <w:rsid w:val="000474F5"/>
    <w:rsid w:val="000746F4"/>
    <w:rsid w:val="00086298"/>
    <w:rsid w:val="00123919"/>
    <w:rsid w:val="00147FDD"/>
    <w:rsid w:val="00152CA5"/>
    <w:rsid w:val="002A28BC"/>
    <w:rsid w:val="002B3684"/>
    <w:rsid w:val="002D0674"/>
    <w:rsid w:val="002D53A6"/>
    <w:rsid w:val="004D5C97"/>
    <w:rsid w:val="005D0A94"/>
    <w:rsid w:val="00653B77"/>
    <w:rsid w:val="006865DD"/>
    <w:rsid w:val="006D7246"/>
    <w:rsid w:val="007274C5"/>
    <w:rsid w:val="00784C0F"/>
    <w:rsid w:val="007D3332"/>
    <w:rsid w:val="00815076"/>
    <w:rsid w:val="00845BE9"/>
    <w:rsid w:val="008E65FA"/>
    <w:rsid w:val="00975769"/>
    <w:rsid w:val="009B0F28"/>
    <w:rsid w:val="00A82F8A"/>
    <w:rsid w:val="00AA4619"/>
    <w:rsid w:val="00B72485"/>
    <w:rsid w:val="00B77558"/>
    <w:rsid w:val="00BC7A4B"/>
    <w:rsid w:val="00C77A01"/>
    <w:rsid w:val="00CA427D"/>
    <w:rsid w:val="00D2099E"/>
    <w:rsid w:val="00D54C0C"/>
    <w:rsid w:val="00E140AE"/>
    <w:rsid w:val="00EF52ED"/>
    <w:rsid w:val="00F16572"/>
    <w:rsid w:val="00F16DB6"/>
    <w:rsid w:val="00F66DA9"/>
    <w:rsid w:val="00F8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D5C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4D5C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D5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C9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5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5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F105AA5D7E10444B06FFF8C14C3DD19B83E9BBD42619C304EBE194202FE0244DFE8C1A030542A864D652857PBc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8A8724DE0AA2BDBBEEDE592E944771E08AE91AE9D0AC7362B0076563B852C75034FD31BEFBBC9143F95FA8FDCF31C15DB8DE0B3B9C7A0B93D2E3EBL2t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8A8724DE0AA2BDBBEEC05438F81D7FE581B614EDD2A1253BE001323CE854921074FB64FDBFB19142F20AF9BC9168911DF3D30C21807A0FL8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Татьяна</cp:lastModifiedBy>
  <cp:revision>3</cp:revision>
  <dcterms:created xsi:type="dcterms:W3CDTF">2022-06-17T08:48:00Z</dcterms:created>
  <dcterms:modified xsi:type="dcterms:W3CDTF">2022-06-17T08:54:00Z</dcterms:modified>
</cp:coreProperties>
</file>