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BD0C5B">
      <w:pPr>
        <w:pStyle w:val="a5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ГОРОДСКОЕ ПОСЕЛЕНИЕ ГОРОД КОНАКОВО </w:t>
      </w:r>
    </w:p>
    <w:p w:rsidR="009F1EAF" w:rsidRPr="009F1EAF" w:rsidRDefault="009F1EAF" w:rsidP="00350C58">
      <w:pPr>
        <w:pStyle w:val="a5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Pr="009F1EAF" w:rsidRDefault="009F1EAF" w:rsidP="009F1EAF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Pr="00BD0C5B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10"/>
          <w:szCs w:val="10"/>
        </w:rPr>
      </w:pPr>
    </w:p>
    <w:p w:rsidR="00A32BCD" w:rsidRDefault="00A32BCD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Советом депутатов</w:t>
      </w:r>
    </w:p>
    <w:p w:rsidR="00870969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Конаково </w:t>
      </w:r>
    </w:p>
    <w:p w:rsidR="00870969" w:rsidRPr="00F47C50" w:rsidRDefault="00BD0C5B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50C58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C58"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 w:rsidR="00BC0E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526FC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70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A35E35" w:rsidRDefault="00A35E35" w:rsidP="009F1EAF">
      <w:pPr>
        <w:pStyle w:val="a3"/>
        <w:ind w:right="-1"/>
        <w:jc w:val="center"/>
        <w:rPr>
          <w:b/>
          <w:sz w:val="28"/>
          <w:szCs w:val="28"/>
        </w:rPr>
      </w:pPr>
    </w:p>
    <w:p w:rsidR="008F7608" w:rsidRDefault="008F7608" w:rsidP="00BD0C5B">
      <w:pPr>
        <w:pStyle w:val="a3"/>
        <w:spacing w:line="360" w:lineRule="auto"/>
        <w:ind w:right="-1"/>
        <w:jc w:val="center"/>
        <w:rPr>
          <w:b/>
          <w:sz w:val="28"/>
        </w:rPr>
      </w:pPr>
    </w:p>
    <w:p w:rsidR="00350C58" w:rsidRDefault="00350C58" w:rsidP="00350C58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bookmarkStart w:id="0" w:name="sub_11"/>
      <w:r w:rsidRPr="00350C58">
        <w:rPr>
          <w:b/>
          <w:sz w:val="28"/>
          <w:szCs w:val="28"/>
        </w:rPr>
        <w:t xml:space="preserve">О внесении изменений в решение Совета депутатов города Конаково </w:t>
      </w:r>
    </w:p>
    <w:p w:rsidR="00350C58" w:rsidRDefault="00350C58" w:rsidP="00350C58">
      <w:pPr>
        <w:autoSpaceDE w:val="0"/>
        <w:autoSpaceDN w:val="0"/>
        <w:spacing w:line="360" w:lineRule="auto"/>
        <w:jc w:val="center"/>
        <w:rPr>
          <w:b/>
          <w:bCs/>
          <w:color w:val="26282F"/>
          <w:sz w:val="28"/>
          <w:szCs w:val="28"/>
        </w:rPr>
      </w:pPr>
      <w:r w:rsidRPr="00350C58">
        <w:rPr>
          <w:b/>
          <w:sz w:val="28"/>
          <w:szCs w:val="28"/>
        </w:rPr>
        <w:t>от 26.10.2017 № 411 «Об утверждении</w:t>
      </w:r>
      <w:r w:rsidRPr="00350C58">
        <w:rPr>
          <w:b/>
          <w:bCs/>
          <w:color w:val="26282F"/>
          <w:sz w:val="28"/>
          <w:szCs w:val="28"/>
        </w:rPr>
        <w:t xml:space="preserve"> Правил благоустройства </w:t>
      </w:r>
    </w:p>
    <w:p w:rsidR="00350C58" w:rsidRDefault="00350C58" w:rsidP="00350C58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350C58">
        <w:rPr>
          <w:b/>
          <w:bCs/>
          <w:color w:val="26282F"/>
          <w:sz w:val="28"/>
          <w:szCs w:val="28"/>
        </w:rPr>
        <w:t>на территории М</w:t>
      </w:r>
      <w:r w:rsidRPr="00350C58">
        <w:rPr>
          <w:b/>
          <w:sz w:val="28"/>
          <w:szCs w:val="28"/>
        </w:rPr>
        <w:t xml:space="preserve">униципального образования </w:t>
      </w:r>
    </w:p>
    <w:p w:rsidR="00350C58" w:rsidRPr="00350C58" w:rsidRDefault="00350C58" w:rsidP="00350C58">
      <w:pPr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350C58">
        <w:rPr>
          <w:b/>
          <w:sz w:val="28"/>
          <w:szCs w:val="28"/>
        </w:rPr>
        <w:t>«Городское поселение город Конаково»</w:t>
      </w:r>
    </w:p>
    <w:p w:rsidR="00350C58" w:rsidRPr="00350C58" w:rsidRDefault="00350C58" w:rsidP="00350C58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350C58" w:rsidRDefault="00350C58" w:rsidP="000C6962">
      <w:pPr>
        <w:widowControl w:val="0"/>
        <w:spacing w:line="360" w:lineRule="auto"/>
        <w:ind w:firstLine="851"/>
        <w:jc w:val="both"/>
        <w:rPr>
          <w:bCs/>
          <w:color w:val="000000"/>
          <w:spacing w:val="4"/>
          <w:sz w:val="28"/>
          <w:szCs w:val="28"/>
        </w:rPr>
      </w:pPr>
      <w:r w:rsidRPr="00350C58">
        <w:rPr>
          <w:color w:val="140B15"/>
          <w:sz w:val="28"/>
          <w:szCs w:val="28"/>
        </w:rPr>
        <w:t>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Распоряжения Правительства Тверской области от 16.12.2021 № 1221-рп «</w:t>
      </w:r>
      <w:r w:rsidRPr="00350C58">
        <w:rPr>
          <w:bCs/>
          <w:color w:val="140B15"/>
          <w:sz w:val="28"/>
          <w:szCs w:val="28"/>
        </w:rPr>
        <w:t>О мерах, направленных на предотвращение распространения борщевика Сосновского на территории Тверской области</w:t>
      </w:r>
      <w:r>
        <w:rPr>
          <w:bCs/>
          <w:color w:val="140B15"/>
          <w:sz w:val="28"/>
          <w:szCs w:val="28"/>
        </w:rPr>
        <w:t>»</w:t>
      </w:r>
      <w:r w:rsidRPr="00350C58">
        <w:rPr>
          <w:bCs/>
          <w:color w:val="140B15"/>
          <w:sz w:val="28"/>
          <w:szCs w:val="28"/>
        </w:rPr>
        <w:t xml:space="preserve">, </w:t>
      </w:r>
      <w:r w:rsidRPr="00350C58">
        <w:rPr>
          <w:color w:val="140B15"/>
          <w:sz w:val="28"/>
          <w:szCs w:val="28"/>
        </w:rPr>
        <w:t xml:space="preserve">Устава муниципального образования город Конаково Конаковского района Тверской области, Протоколов проведения публичных слушаний, Совет депутатов 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Pr="00350C58">
        <w:rPr>
          <w:b/>
          <w:bCs/>
          <w:color w:val="000000"/>
          <w:spacing w:val="4"/>
          <w:sz w:val="28"/>
          <w:szCs w:val="28"/>
        </w:rPr>
        <w:t>РЕШИЛ</w:t>
      </w:r>
      <w:r w:rsidRPr="00350C58">
        <w:rPr>
          <w:bCs/>
          <w:color w:val="000000"/>
          <w:spacing w:val="4"/>
          <w:sz w:val="28"/>
          <w:szCs w:val="28"/>
        </w:rPr>
        <w:t>:</w:t>
      </w:r>
    </w:p>
    <w:p w:rsidR="00350C58" w:rsidRPr="00350C58" w:rsidRDefault="000C6962" w:rsidP="000C6962">
      <w:pPr>
        <w:shd w:val="clear" w:color="auto" w:fill="FFFFFF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1. </w:t>
      </w:r>
      <w:r w:rsidR="00350C58" w:rsidRPr="00350C58">
        <w:rPr>
          <w:sz w:val="28"/>
          <w:szCs w:val="28"/>
        </w:rPr>
        <w:t>Внести следующее изменение в решение Совета депутатов города Конаково от 26.10.2017 № 411 «Об утверждении</w:t>
      </w:r>
      <w:r w:rsidR="00350C58" w:rsidRPr="00350C58">
        <w:rPr>
          <w:bCs/>
          <w:color w:val="26282F"/>
          <w:sz w:val="28"/>
          <w:szCs w:val="28"/>
        </w:rPr>
        <w:t xml:space="preserve"> Правил благоустройства на территории </w:t>
      </w:r>
      <w:r w:rsidR="00350C58" w:rsidRPr="00350C58">
        <w:rPr>
          <w:sz w:val="28"/>
          <w:szCs w:val="28"/>
        </w:rPr>
        <w:t>Муниципального образования «Городское поселение город Конаково»:</w:t>
      </w:r>
    </w:p>
    <w:p w:rsidR="00350C58" w:rsidRPr="00350C58" w:rsidRDefault="00350C58" w:rsidP="000C6962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  <w:outlineLvl w:val="0"/>
        <w:rPr>
          <w:sz w:val="28"/>
          <w:szCs w:val="28"/>
        </w:rPr>
      </w:pPr>
      <w:r w:rsidRPr="00350C58">
        <w:rPr>
          <w:sz w:val="28"/>
          <w:szCs w:val="28"/>
        </w:rPr>
        <w:lastRenderedPageBreak/>
        <w:t>Статью 4 «Содержание прилегающих и закрепленных территорий» Главы XI «Порядок закрепления и организации уборки, содержания прилегающих и закрепленных территорий» дополнить пунктом 4.1.13 следующего содержания:</w:t>
      </w:r>
    </w:p>
    <w:p w:rsidR="00350C58" w:rsidRPr="00350C58" w:rsidRDefault="00350C58" w:rsidP="000C6962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350C58">
        <w:rPr>
          <w:sz w:val="28"/>
          <w:szCs w:val="28"/>
        </w:rPr>
        <w:t>«На территории муниципального образования городское поселение город Конаково Конаковского района Тверской области не допускается зарастание земельных участков борщевиком Сосновского количеством растений более 1 единицы высотой, превышающей 20 см, на 10 кв. м.</w:t>
      </w:r>
    </w:p>
    <w:p w:rsidR="00350C58" w:rsidRPr="00350C58" w:rsidRDefault="00350C58" w:rsidP="000C6962">
      <w:pPr>
        <w:widowControl w:val="0"/>
        <w:spacing w:line="360" w:lineRule="auto"/>
        <w:ind w:firstLine="851"/>
        <w:jc w:val="both"/>
        <w:rPr>
          <w:color w:val="140B15"/>
          <w:sz w:val="28"/>
          <w:szCs w:val="28"/>
        </w:rPr>
      </w:pPr>
      <w:r w:rsidRPr="00350C58">
        <w:rPr>
          <w:color w:val="140B15"/>
          <w:sz w:val="28"/>
          <w:szCs w:val="28"/>
        </w:rPr>
        <w:t>Правообладатели земельных участков, зарастание борщевиком Сосновского которых превышает установленные правилами благоустройства территории муниципального образования городское поселение город Конаково Конаковского района Тверской области параметры, обязаны проводить мероприятия по удалению борщевика Сосновского с таких земельных участков, а также с прилегающих к ним (закрепленных) территорий.</w:t>
      </w:r>
    </w:p>
    <w:p w:rsidR="00350C58" w:rsidRPr="00350C58" w:rsidRDefault="00350C58" w:rsidP="000C6962">
      <w:pPr>
        <w:widowControl w:val="0"/>
        <w:spacing w:line="360" w:lineRule="auto"/>
        <w:ind w:firstLine="851"/>
        <w:jc w:val="both"/>
        <w:rPr>
          <w:color w:val="140B15"/>
          <w:sz w:val="28"/>
          <w:szCs w:val="28"/>
        </w:rPr>
      </w:pPr>
      <w:r w:rsidRPr="00350C58">
        <w:rPr>
          <w:color w:val="140B15"/>
          <w:sz w:val="28"/>
          <w:szCs w:val="28"/>
        </w:rPr>
        <w:t>Мероприятия по удалению борщевика Сосновского правообладатели земельных участков осуществляют самостоятельно за счет собственных средств.</w:t>
      </w:r>
    </w:p>
    <w:p w:rsidR="00350C58" w:rsidRPr="00350C58" w:rsidRDefault="00350C58" w:rsidP="000C6962">
      <w:pPr>
        <w:widowControl w:val="0"/>
        <w:spacing w:line="360" w:lineRule="auto"/>
        <w:ind w:firstLine="851"/>
        <w:jc w:val="both"/>
        <w:rPr>
          <w:color w:val="140B15"/>
          <w:sz w:val="28"/>
          <w:szCs w:val="28"/>
        </w:rPr>
      </w:pPr>
      <w:r w:rsidRPr="00350C58">
        <w:rPr>
          <w:color w:val="140B15"/>
          <w:sz w:val="28"/>
          <w:szCs w:val="28"/>
        </w:rPr>
        <w:t>Мероприятия по удалению борщевика Сосновского могут проводиться следующими способами:</w:t>
      </w:r>
    </w:p>
    <w:p w:rsidR="00350C58" w:rsidRPr="00350C58" w:rsidRDefault="00350C58" w:rsidP="000C6962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line="360" w:lineRule="auto"/>
        <w:ind w:left="0" w:firstLine="851"/>
        <w:jc w:val="both"/>
        <w:rPr>
          <w:color w:val="140B15"/>
          <w:sz w:val="28"/>
          <w:szCs w:val="28"/>
        </w:rPr>
      </w:pPr>
      <w:bookmarkStart w:id="1" w:name="bookmark1"/>
      <w:bookmarkEnd w:id="1"/>
      <w:r w:rsidRPr="00350C58">
        <w:rPr>
          <w:color w:val="140B15"/>
          <w:sz w:val="28"/>
          <w:szCs w:val="28"/>
        </w:rPr>
        <w:t>химическим – опрыскивании очагов произрастания гербицидами и (или) арборицидами;</w:t>
      </w:r>
    </w:p>
    <w:p w:rsidR="00350C58" w:rsidRPr="00350C58" w:rsidRDefault="00350C58" w:rsidP="001A25AC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line="360" w:lineRule="auto"/>
        <w:ind w:left="0" w:firstLine="851"/>
        <w:jc w:val="both"/>
        <w:rPr>
          <w:color w:val="140B15"/>
          <w:sz w:val="28"/>
          <w:szCs w:val="28"/>
        </w:rPr>
      </w:pPr>
      <w:r w:rsidRPr="00350C58">
        <w:rPr>
          <w:color w:val="140B15"/>
          <w:sz w:val="28"/>
          <w:szCs w:val="28"/>
        </w:rPr>
        <w:t xml:space="preserve">механическим </w:t>
      </w:r>
      <w:r w:rsidR="001A25AC">
        <w:rPr>
          <w:color w:val="140B15"/>
          <w:sz w:val="28"/>
          <w:szCs w:val="28"/>
        </w:rPr>
        <w:t>–</w:t>
      </w:r>
      <w:r w:rsidRPr="00350C58">
        <w:rPr>
          <w:color w:val="140B15"/>
          <w:sz w:val="28"/>
          <w:szCs w:val="28"/>
        </w:rPr>
        <w:t xml:space="preserve"> скашивание, уборка сухих растений, выкапывание корневой системы;</w:t>
      </w:r>
    </w:p>
    <w:p w:rsidR="00350C58" w:rsidRPr="00350C58" w:rsidRDefault="001A25AC" w:rsidP="001A25AC">
      <w:pPr>
        <w:widowControl w:val="0"/>
        <w:spacing w:line="360" w:lineRule="auto"/>
        <w:ind w:firstLine="851"/>
        <w:jc w:val="both"/>
        <w:rPr>
          <w:color w:val="140B15"/>
          <w:sz w:val="28"/>
          <w:szCs w:val="28"/>
        </w:rPr>
      </w:pPr>
      <w:r>
        <w:rPr>
          <w:color w:val="140B15"/>
          <w:sz w:val="28"/>
          <w:szCs w:val="28"/>
        </w:rPr>
        <w:t xml:space="preserve">3) </w:t>
      </w:r>
      <w:r w:rsidR="00350C58" w:rsidRPr="00350C58">
        <w:rPr>
          <w:color w:val="140B15"/>
          <w:sz w:val="28"/>
          <w:szCs w:val="28"/>
        </w:rPr>
        <w:t xml:space="preserve">агротехническим </w:t>
      </w:r>
      <w:r>
        <w:rPr>
          <w:color w:val="000000"/>
          <w:sz w:val="28"/>
          <w:szCs w:val="28"/>
        </w:rPr>
        <w:t>–</w:t>
      </w:r>
      <w:r w:rsidR="00350C58" w:rsidRPr="00350C58">
        <w:rPr>
          <w:color w:val="000000"/>
          <w:sz w:val="28"/>
          <w:szCs w:val="28"/>
        </w:rPr>
        <w:t xml:space="preserve"> </w:t>
      </w:r>
      <w:r w:rsidR="00350C58" w:rsidRPr="00350C58">
        <w:rPr>
          <w:color w:val="140B15"/>
          <w:sz w:val="28"/>
          <w:szCs w:val="28"/>
        </w:rPr>
        <w:t>обработка почвы, посев многолетних трав; иными способами, не запрещенными законодательством».</w:t>
      </w:r>
    </w:p>
    <w:p w:rsidR="00350C58" w:rsidRPr="00350C58" w:rsidRDefault="00350C58" w:rsidP="000C6962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50C58">
        <w:rPr>
          <w:sz w:val="28"/>
          <w:szCs w:val="28"/>
        </w:rPr>
        <w:t>2.</w:t>
      </w:r>
      <w:r w:rsidRPr="00350C58">
        <w:rPr>
          <w:color w:val="000000"/>
          <w:sz w:val="28"/>
          <w:szCs w:val="28"/>
        </w:rPr>
        <w:t xml:space="preserve">  Настоящее решение вступает в силу с момента опубликования и подлежит официальному опубликованию</w:t>
      </w:r>
      <w:r w:rsidRPr="00350C58">
        <w:rPr>
          <w:sz w:val="28"/>
          <w:szCs w:val="28"/>
        </w:rPr>
        <w:t xml:space="preserve"> </w:t>
      </w:r>
      <w:r w:rsidRPr="00350C58">
        <w:rPr>
          <w:color w:val="000000"/>
          <w:sz w:val="28"/>
          <w:szCs w:val="28"/>
        </w:rPr>
        <w:t xml:space="preserve">в печатном средстве массовой информации «Конаково сегодня» </w:t>
      </w:r>
      <w:r w:rsidRPr="00350C58">
        <w:rPr>
          <w:sz w:val="28"/>
          <w:szCs w:val="28"/>
        </w:rPr>
        <w:t xml:space="preserve">и </w:t>
      </w:r>
      <w:r w:rsidRPr="00350C58">
        <w:rPr>
          <w:color w:val="000000"/>
          <w:sz w:val="28"/>
          <w:szCs w:val="28"/>
        </w:rPr>
        <w:t xml:space="preserve">размещению на официальном сайте органов местного самоуправления муниципального образования городское </w:t>
      </w:r>
      <w:r w:rsidRPr="00350C58">
        <w:rPr>
          <w:color w:val="000000"/>
          <w:sz w:val="28"/>
          <w:szCs w:val="28"/>
        </w:rPr>
        <w:lastRenderedPageBreak/>
        <w:t>поселение город Конаково Конаковского района Тверской области в информационно-телекоммуникационной сети «Интернет».</w:t>
      </w:r>
    </w:p>
    <w:p w:rsidR="007E1808" w:rsidRPr="00745520" w:rsidRDefault="007E1808" w:rsidP="007E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660103" w:rsidRPr="0060473F" w:rsidRDefault="0011205E" w:rsidP="0060473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60103" w:rsidRPr="006047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 </w:t>
      </w:r>
      <w:r w:rsidR="00257C1D">
        <w:rPr>
          <w:sz w:val="28"/>
          <w:szCs w:val="28"/>
        </w:rPr>
        <w:t xml:space="preserve">                 </w:t>
      </w:r>
      <w:r w:rsidR="00D45FA9">
        <w:rPr>
          <w:sz w:val="28"/>
          <w:szCs w:val="28"/>
        </w:rPr>
        <w:t xml:space="preserve">          </w:t>
      </w:r>
      <w:r w:rsidR="00257C1D">
        <w:rPr>
          <w:sz w:val="28"/>
          <w:szCs w:val="28"/>
        </w:rPr>
        <w:t xml:space="preserve">  </w:t>
      </w:r>
      <w:r w:rsidR="00482E66">
        <w:rPr>
          <w:sz w:val="28"/>
          <w:szCs w:val="28"/>
        </w:rPr>
        <w:t>А.Н.</w:t>
      </w:r>
      <w:r w:rsidR="008956AB">
        <w:rPr>
          <w:sz w:val="28"/>
          <w:szCs w:val="28"/>
        </w:rPr>
        <w:t xml:space="preserve"> </w:t>
      </w:r>
      <w:r w:rsidR="00482E66">
        <w:rPr>
          <w:sz w:val="28"/>
          <w:szCs w:val="28"/>
        </w:rPr>
        <w:t>Дзюбак</w:t>
      </w:r>
      <w:r w:rsidR="00257C1D">
        <w:rPr>
          <w:sz w:val="28"/>
          <w:szCs w:val="28"/>
        </w:rPr>
        <w:t xml:space="preserve">      </w:t>
      </w:r>
    </w:p>
    <w:p w:rsidR="00CA4B0E" w:rsidRDefault="00CA4B0E" w:rsidP="003324FA">
      <w:pPr>
        <w:rPr>
          <w:sz w:val="28"/>
        </w:rPr>
      </w:pPr>
    </w:p>
    <w:p w:rsidR="0011205E" w:rsidRPr="0011205E" w:rsidRDefault="0011205E" w:rsidP="003324FA">
      <w:pPr>
        <w:rPr>
          <w:sz w:val="28"/>
        </w:rPr>
      </w:pPr>
      <w:r w:rsidRPr="0011205E">
        <w:rPr>
          <w:sz w:val="28"/>
        </w:rPr>
        <w:t>Временно исполняющий</w:t>
      </w:r>
    </w:p>
    <w:p w:rsidR="0011205E" w:rsidRPr="0011205E" w:rsidRDefault="0011205E" w:rsidP="003324FA">
      <w:pPr>
        <w:rPr>
          <w:sz w:val="28"/>
        </w:rPr>
      </w:pPr>
      <w:r w:rsidRPr="0011205E">
        <w:rPr>
          <w:sz w:val="28"/>
        </w:rPr>
        <w:t xml:space="preserve">полномочия Главы </w:t>
      </w:r>
    </w:p>
    <w:p w:rsidR="00751CC0" w:rsidRDefault="0011205E" w:rsidP="003324FA">
      <w:pPr>
        <w:rPr>
          <w:sz w:val="28"/>
        </w:rPr>
      </w:pPr>
      <w:r w:rsidRPr="0011205E">
        <w:rPr>
          <w:sz w:val="28"/>
        </w:rPr>
        <w:t xml:space="preserve">города Конаково </w:t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="00D45FA9">
        <w:rPr>
          <w:sz w:val="28"/>
        </w:rPr>
        <w:t xml:space="preserve"> </w:t>
      </w:r>
      <w:r w:rsidR="0047307C">
        <w:rPr>
          <w:sz w:val="28"/>
        </w:rPr>
        <w:t>Д.Н.</w:t>
      </w:r>
      <w:r w:rsidR="00D45FA9">
        <w:rPr>
          <w:sz w:val="28"/>
        </w:rPr>
        <w:t xml:space="preserve"> </w:t>
      </w:r>
      <w:r w:rsidR="00A32BCD">
        <w:rPr>
          <w:sz w:val="28"/>
        </w:rPr>
        <w:t>Колупанский</w:t>
      </w:r>
    </w:p>
    <w:p w:rsidR="00D45FA9" w:rsidRDefault="00D45FA9" w:rsidP="003324FA">
      <w:pPr>
        <w:rPr>
          <w:sz w:val="28"/>
        </w:rPr>
      </w:pPr>
    </w:p>
    <w:p w:rsidR="00D45FA9" w:rsidRPr="00D45FA9" w:rsidRDefault="00D45FA9" w:rsidP="00D45FA9">
      <w:pPr>
        <w:rPr>
          <w:sz w:val="28"/>
        </w:rPr>
      </w:pPr>
      <w:r w:rsidRPr="00D45FA9">
        <w:rPr>
          <w:sz w:val="28"/>
        </w:rPr>
        <w:t>город Конаково</w:t>
      </w:r>
    </w:p>
    <w:p w:rsidR="00D45FA9" w:rsidRDefault="00D45FA9" w:rsidP="00D45FA9">
      <w:pPr>
        <w:rPr>
          <w:sz w:val="28"/>
        </w:rPr>
      </w:pPr>
      <w:r>
        <w:rPr>
          <w:sz w:val="28"/>
        </w:rPr>
        <w:t>2</w:t>
      </w:r>
      <w:r w:rsidR="001A25AC">
        <w:rPr>
          <w:sz w:val="28"/>
        </w:rPr>
        <w:t>6</w:t>
      </w:r>
      <w:r>
        <w:rPr>
          <w:sz w:val="28"/>
        </w:rPr>
        <w:t xml:space="preserve"> </w:t>
      </w:r>
      <w:r w:rsidR="001A25AC">
        <w:rPr>
          <w:sz w:val="28"/>
        </w:rPr>
        <w:t>мая</w:t>
      </w:r>
      <w:r w:rsidRPr="00D45FA9">
        <w:rPr>
          <w:sz w:val="28"/>
        </w:rPr>
        <w:t xml:space="preserve"> 202</w:t>
      </w:r>
      <w:r>
        <w:rPr>
          <w:sz w:val="28"/>
        </w:rPr>
        <w:t>2</w:t>
      </w:r>
      <w:r w:rsidR="001A25AC">
        <w:rPr>
          <w:sz w:val="28"/>
        </w:rPr>
        <w:t xml:space="preserve"> г. № </w:t>
      </w:r>
      <w:r w:rsidR="00627663">
        <w:rPr>
          <w:sz w:val="28"/>
        </w:rPr>
        <w:t>123</w:t>
      </w:r>
      <w:bookmarkStart w:id="2" w:name="_GoBack"/>
      <w:bookmarkEnd w:id="2"/>
      <w:r w:rsidRPr="00D45FA9">
        <w:rPr>
          <w:sz w:val="28"/>
        </w:rPr>
        <w:t>-н</w:t>
      </w:r>
    </w:p>
    <w:p w:rsidR="00D45FA9" w:rsidRPr="0011205E" w:rsidRDefault="00D45FA9" w:rsidP="003324FA">
      <w:pPr>
        <w:rPr>
          <w:sz w:val="28"/>
        </w:rPr>
      </w:pPr>
    </w:p>
    <w:sectPr w:rsidR="00D45FA9" w:rsidRPr="0011205E" w:rsidSect="001A25AC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CA70437"/>
    <w:multiLevelType w:val="hybridMultilevel"/>
    <w:tmpl w:val="AB601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D1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C36DB"/>
    <w:multiLevelType w:val="multilevel"/>
    <w:tmpl w:val="4A5C09C4"/>
    <w:lvl w:ilvl="0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7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8195F6C"/>
    <w:multiLevelType w:val="hybridMultilevel"/>
    <w:tmpl w:val="AC5CD06E"/>
    <w:lvl w:ilvl="0" w:tplc="AC1A01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53B36"/>
    <w:rsid w:val="0007050A"/>
    <w:rsid w:val="00076F99"/>
    <w:rsid w:val="000915EE"/>
    <w:rsid w:val="000A0878"/>
    <w:rsid w:val="000A179A"/>
    <w:rsid w:val="000A49A2"/>
    <w:rsid w:val="000C1026"/>
    <w:rsid w:val="000C6962"/>
    <w:rsid w:val="000D1181"/>
    <w:rsid w:val="000F6B71"/>
    <w:rsid w:val="0011205E"/>
    <w:rsid w:val="001258C4"/>
    <w:rsid w:val="00126B95"/>
    <w:rsid w:val="00127F3B"/>
    <w:rsid w:val="00134848"/>
    <w:rsid w:val="00135A9F"/>
    <w:rsid w:val="00180800"/>
    <w:rsid w:val="00185587"/>
    <w:rsid w:val="001A25AC"/>
    <w:rsid w:val="001A5241"/>
    <w:rsid w:val="001B082C"/>
    <w:rsid w:val="001B5E73"/>
    <w:rsid w:val="001E1397"/>
    <w:rsid w:val="00202CF6"/>
    <w:rsid w:val="00210135"/>
    <w:rsid w:val="00212DD5"/>
    <w:rsid w:val="00227079"/>
    <w:rsid w:val="00257343"/>
    <w:rsid w:val="00257C1D"/>
    <w:rsid w:val="00264A62"/>
    <w:rsid w:val="00297A05"/>
    <w:rsid w:val="002A019B"/>
    <w:rsid w:val="002B76BC"/>
    <w:rsid w:val="002F2ABD"/>
    <w:rsid w:val="002F2C55"/>
    <w:rsid w:val="002F7E9E"/>
    <w:rsid w:val="00310D8E"/>
    <w:rsid w:val="0033033E"/>
    <w:rsid w:val="003324FA"/>
    <w:rsid w:val="00350C58"/>
    <w:rsid w:val="00362F13"/>
    <w:rsid w:val="0037477A"/>
    <w:rsid w:val="0039007F"/>
    <w:rsid w:val="003A5F4B"/>
    <w:rsid w:val="003B2E9C"/>
    <w:rsid w:val="003D388A"/>
    <w:rsid w:val="003E0060"/>
    <w:rsid w:val="00400E1E"/>
    <w:rsid w:val="0047307C"/>
    <w:rsid w:val="00482E66"/>
    <w:rsid w:val="004A2952"/>
    <w:rsid w:val="004D0E2A"/>
    <w:rsid w:val="004E0FD1"/>
    <w:rsid w:val="005119E4"/>
    <w:rsid w:val="00526FCF"/>
    <w:rsid w:val="005330A8"/>
    <w:rsid w:val="00567FE5"/>
    <w:rsid w:val="00574426"/>
    <w:rsid w:val="0059263F"/>
    <w:rsid w:val="005950AB"/>
    <w:rsid w:val="005B400B"/>
    <w:rsid w:val="00601346"/>
    <w:rsid w:val="0060473F"/>
    <w:rsid w:val="00625787"/>
    <w:rsid w:val="00627663"/>
    <w:rsid w:val="00650B12"/>
    <w:rsid w:val="006521CA"/>
    <w:rsid w:val="00660103"/>
    <w:rsid w:val="00660A17"/>
    <w:rsid w:val="006D0C8F"/>
    <w:rsid w:val="00745520"/>
    <w:rsid w:val="00751CC0"/>
    <w:rsid w:val="00753F90"/>
    <w:rsid w:val="007971B1"/>
    <w:rsid w:val="007E1808"/>
    <w:rsid w:val="007F7BD6"/>
    <w:rsid w:val="00805853"/>
    <w:rsid w:val="00810DEC"/>
    <w:rsid w:val="00836002"/>
    <w:rsid w:val="008653D0"/>
    <w:rsid w:val="00870969"/>
    <w:rsid w:val="008956AB"/>
    <w:rsid w:val="008B5EAD"/>
    <w:rsid w:val="008F7608"/>
    <w:rsid w:val="00915576"/>
    <w:rsid w:val="00936D5E"/>
    <w:rsid w:val="00942D7E"/>
    <w:rsid w:val="009474CB"/>
    <w:rsid w:val="00976F3D"/>
    <w:rsid w:val="009A71EE"/>
    <w:rsid w:val="009B625C"/>
    <w:rsid w:val="009B7F1C"/>
    <w:rsid w:val="009C045F"/>
    <w:rsid w:val="009E3CA9"/>
    <w:rsid w:val="009E5AE6"/>
    <w:rsid w:val="009F1EAF"/>
    <w:rsid w:val="00A00E04"/>
    <w:rsid w:val="00A034C1"/>
    <w:rsid w:val="00A11905"/>
    <w:rsid w:val="00A15A17"/>
    <w:rsid w:val="00A172C7"/>
    <w:rsid w:val="00A32BCD"/>
    <w:rsid w:val="00A35E35"/>
    <w:rsid w:val="00A46038"/>
    <w:rsid w:val="00A776C3"/>
    <w:rsid w:val="00A93FC8"/>
    <w:rsid w:val="00AB541C"/>
    <w:rsid w:val="00AC53B8"/>
    <w:rsid w:val="00B024A2"/>
    <w:rsid w:val="00B0439A"/>
    <w:rsid w:val="00B37F05"/>
    <w:rsid w:val="00B45063"/>
    <w:rsid w:val="00B5076C"/>
    <w:rsid w:val="00B735AE"/>
    <w:rsid w:val="00B84CD7"/>
    <w:rsid w:val="00B8659D"/>
    <w:rsid w:val="00BC0E1C"/>
    <w:rsid w:val="00BD0C5B"/>
    <w:rsid w:val="00BD3D61"/>
    <w:rsid w:val="00BD4A74"/>
    <w:rsid w:val="00BF3FD4"/>
    <w:rsid w:val="00C021AF"/>
    <w:rsid w:val="00C15D4B"/>
    <w:rsid w:val="00C17124"/>
    <w:rsid w:val="00C33E5A"/>
    <w:rsid w:val="00C51903"/>
    <w:rsid w:val="00C632CF"/>
    <w:rsid w:val="00C816BF"/>
    <w:rsid w:val="00CA4B0E"/>
    <w:rsid w:val="00CA6E31"/>
    <w:rsid w:val="00CB4DAF"/>
    <w:rsid w:val="00CE391F"/>
    <w:rsid w:val="00D10A54"/>
    <w:rsid w:val="00D2092D"/>
    <w:rsid w:val="00D27DE6"/>
    <w:rsid w:val="00D45FA9"/>
    <w:rsid w:val="00D712EC"/>
    <w:rsid w:val="00D977DA"/>
    <w:rsid w:val="00DB24FE"/>
    <w:rsid w:val="00DB6418"/>
    <w:rsid w:val="00DF2C64"/>
    <w:rsid w:val="00EA3ED4"/>
    <w:rsid w:val="00EA756E"/>
    <w:rsid w:val="00EB5F57"/>
    <w:rsid w:val="00EE4CFC"/>
    <w:rsid w:val="00F01BEA"/>
    <w:rsid w:val="00F55DB9"/>
    <w:rsid w:val="00F6214A"/>
    <w:rsid w:val="00F85260"/>
    <w:rsid w:val="00FB115D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D372E"/>
  <w15:docId w15:val="{6BBAB02B-F391-41FB-8CD9-4F65947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0">
    <w:name w:val="Другое_"/>
    <w:basedOn w:val="a0"/>
    <w:link w:val="af1"/>
    <w:rsid w:val="00526FCF"/>
    <w:rPr>
      <w:sz w:val="22"/>
      <w:szCs w:val="22"/>
    </w:rPr>
  </w:style>
  <w:style w:type="paragraph" w:customStyle="1" w:styleId="af1">
    <w:name w:val="Другое"/>
    <w:basedOn w:val="a"/>
    <w:link w:val="af0"/>
    <w:rsid w:val="00526FCF"/>
    <w:pPr>
      <w:widowControl w:val="0"/>
      <w:spacing w:line="252" w:lineRule="auto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33C4FE-C691-474B-A18E-3017C701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4</cp:revision>
  <cp:lastPrinted>2022-05-26T11:23:00Z</cp:lastPrinted>
  <dcterms:created xsi:type="dcterms:W3CDTF">2022-05-25T12:58:00Z</dcterms:created>
  <dcterms:modified xsi:type="dcterms:W3CDTF">2022-05-26T11:23:00Z</dcterms:modified>
</cp:coreProperties>
</file>