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>Утверждаю: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8B4F41" w:rsidRPr="00113CB7" w:rsidRDefault="008B4F41" w:rsidP="008B4F4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3CB7">
        <w:rPr>
          <w:rFonts w:ascii="Times New Roman" w:hAnsi="Times New Roman" w:cs="Times New Roman"/>
          <w:b/>
          <w:sz w:val="22"/>
          <w:szCs w:val="22"/>
        </w:rPr>
        <w:t>Председатель комиссии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13CB7">
        <w:rPr>
          <w:rFonts w:ascii="Times New Roman" w:hAnsi="Times New Roman" w:cs="Times New Roman"/>
          <w:sz w:val="22"/>
          <w:szCs w:val="22"/>
        </w:rPr>
        <w:t xml:space="preserve"> Совета депутатов города Конаково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113CB7">
        <w:rPr>
          <w:rFonts w:ascii="Times New Roman" w:hAnsi="Times New Roman" w:cs="Times New Roman"/>
          <w:sz w:val="22"/>
          <w:szCs w:val="22"/>
        </w:rPr>
        <w:t xml:space="preserve">дминистрация города Конаково 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Семёнов А.В.</w:t>
      </w:r>
    </w:p>
    <w:p w:rsidR="008B4F41" w:rsidRPr="00113CB7" w:rsidRDefault="008B4F41" w:rsidP="008B4F41">
      <w:pPr>
        <w:widowControl/>
        <w:tabs>
          <w:tab w:val="left" w:pos="610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8B4F41" w:rsidRPr="00113CB7" w:rsidRDefault="008B4F41" w:rsidP="008B4F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3CB7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4075B1">
        <w:rPr>
          <w:rFonts w:ascii="Times New Roman" w:hAnsi="Times New Roman" w:cs="Times New Roman"/>
          <w:b/>
          <w:sz w:val="22"/>
          <w:szCs w:val="22"/>
        </w:rPr>
        <w:t>№ 1</w:t>
      </w:r>
    </w:p>
    <w:p w:rsidR="008B4F41" w:rsidRDefault="008B4F41" w:rsidP="008B4F41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2"/>
          <w:szCs w:val="22"/>
        </w:rPr>
      </w:pPr>
      <w:r w:rsidRPr="00113CB7">
        <w:rPr>
          <w:b/>
          <w:sz w:val="22"/>
          <w:szCs w:val="22"/>
        </w:rPr>
        <w:t>засе</w:t>
      </w:r>
      <w:r>
        <w:rPr>
          <w:b/>
          <w:sz w:val="22"/>
          <w:szCs w:val="22"/>
        </w:rPr>
        <w:t>дания общественной межведомственной</w:t>
      </w:r>
      <w:r w:rsidRPr="00113CB7">
        <w:rPr>
          <w:b/>
          <w:sz w:val="22"/>
          <w:szCs w:val="22"/>
        </w:rPr>
        <w:t xml:space="preserve">  комиссии</w:t>
      </w:r>
    </w:p>
    <w:p w:rsidR="008B4F41" w:rsidRPr="00113CB7" w:rsidRDefault="008B4F41" w:rsidP="008B4F41">
      <w:pPr>
        <w:pStyle w:val="6"/>
        <w:shd w:val="clear" w:color="auto" w:fill="auto"/>
        <w:spacing w:before="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обеспечению реализации муниципальной целевой программы «Формирование современной городской среды городского поселения город Конаково Конаковского райо</w:t>
      </w:r>
      <w:r w:rsidR="009C7C9C">
        <w:rPr>
          <w:b/>
          <w:sz w:val="22"/>
          <w:szCs w:val="22"/>
        </w:rPr>
        <w:t>на Тверской области на 2018-2024</w:t>
      </w:r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гг</w:t>
      </w:r>
      <w:proofErr w:type="spellEnd"/>
      <w:proofErr w:type="gramEnd"/>
      <w:r>
        <w:rPr>
          <w:b/>
          <w:sz w:val="22"/>
          <w:szCs w:val="22"/>
        </w:rPr>
        <w:t>»</w:t>
      </w:r>
      <w:r w:rsidR="000A6F9F">
        <w:rPr>
          <w:b/>
          <w:sz w:val="22"/>
          <w:szCs w:val="22"/>
        </w:rPr>
        <w:t xml:space="preserve"> ( заочное)</w:t>
      </w:r>
    </w:p>
    <w:p w:rsidR="008B4F41" w:rsidRPr="00113CB7" w:rsidRDefault="008B4F41" w:rsidP="008B4F41">
      <w:pPr>
        <w:rPr>
          <w:rFonts w:ascii="Times New Roman" w:hAnsi="Times New Roman" w:cs="Times New Roman"/>
          <w:b/>
          <w:sz w:val="22"/>
          <w:szCs w:val="22"/>
        </w:rPr>
      </w:pPr>
    </w:p>
    <w:p w:rsidR="008B4F41" w:rsidRPr="00113CB7" w:rsidRDefault="008B4F41" w:rsidP="008B4F41">
      <w:pPr>
        <w:rPr>
          <w:rFonts w:ascii="Times New Roman" w:hAnsi="Times New Roman" w:cs="Times New Roman"/>
          <w:b/>
          <w:sz w:val="22"/>
          <w:szCs w:val="22"/>
        </w:rPr>
      </w:pPr>
      <w:r w:rsidRPr="00113CB7">
        <w:rPr>
          <w:rFonts w:ascii="Times New Roman" w:hAnsi="Times New Roman" w:cs="Times New Roman"/>
          <w:b/>
          <w:sz w:val="22"/>
          <w:szCs w:val="22"/>
        </w:rPr>
        <w:t xml:space="preserve">г. Конаково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="003748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4B6B">
        <w:rPr>
          <w:rFonts w:ascii="Times New Roman" w:hAnsi="Times New Roman" w:cs="Times New Roman"/>
          <w:b/>
          <w:sz w:val="22"/>
          <w:szCs w:val="22"/>
        </w:rPr>
        <w:t xml:space="preserve">                              26.01</w:t>
      </w:r>
      <w:r w:rsidR="004075B1">
        <w:rPr>
          <w:rFonts w:ascii="Times New Roman" w:hAnsi="Times New Roman" w:cs="Times New Roman"/>
          <w:b/>
          <w:sz w:val="22"/>
          <w:szCs w:val="22"/>
        </w:rPr>
        <w:t>.</w:t>
      </w:r>
      <w:r w:rsidR="00594B6B">
        <w:rPr>
          <w:rFonts w:ascii="Times New Roman" w:hAnsi="Times New Roman" w:cs="Times New Roman"/>
          <w:b/>
          <w:sz w:val="22"/>
          <w:szCs w:val="22"/>
        </w:rPr>
        <w:t>2023</w:t>
      </w:r>
    </w:p>
    <w:p w:rsidR="008B4F41" w:rsidRPr="00113CB7" w:rsidRDefault="008B4F41" w:rsidP="008B4F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4F41" w:rsidRPr="002F4CB1" w:rsidRDefault="008B4F41" w:rsidP="008B4F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CB7">
        <w:rPr>
          <w:rFonts w:ascii="Times New Roman" w:hAnsi="Times New Roman" w:cs="Times New Roman"/>
          <w:b/>
          <w:sz w:val="20"/>
          <w:szCs w:val="20"/>
        </w:rPr>
        <w:t xml:space="preserve">          Присутствовали: </w:t>
      </w:r>
      <w:r w:rsidR="00374875">
        <w:rPr>
          <w:rFonts w:ascii="Times New Roman" w:hAnsi="Times New Roman" w:cs="Times New Roman"/>
          <w:sz w:val="20"/>
          <w:szCs w:val="20"/>
        </w:rPr>
        <w:t>общественная межведомственная</w:t>
      </w:r>
      <w:r w:rsidRPr="002F4CB1">
        <w:rPr>
          <w:rFonts w:ascii="Times New Roman" w:hAnsi="Times New Roman" w:cs="Times New Roman"/>
          <w:sz w:val="20"/>
          <w:szCs w:val="20"/>
        </w:rPr>
        <w:t xml:space="preserve">  комиссия для обеспечения реализации 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муниципальной целевой программы </w:t>
      </w:r>
      <w:r w:rsidRPr="002F4CB1">
        <w:rPr>
          <w:rFonts w:ascii="Times New Roman" w:hAnsi="Times New Roman" w:cs="Times New Roman"/>
          <w:sz w:val="20"/>
          <w:szCs w:val="20"/>
        </w:rPr>
        <w:t>«Формирование современной городской среды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F4CB1">
        <w:rPr>
          <w:rFonts w:ascii="Times New Roman" w:hAnsi="Times New Roman" w:cs="Times New Roman"/>
          <w:sz w:val="20"/>
          <w:szCs w:val="20"/>
        </w:rPr>
        <w:t>2</w:t>
      </w:r>
      <w:r w:rsidRPr="002F4CB1">
        <w:rPr>
          <w:rFonts w:ascii="Times New Roman" w:hAnsi="Times New Roman" w:cs="Times New Roman"/>
          <w:bCs/>
          <w:sz w:val="20"/>
          <w:szCs w:val="20"/>
        </w:rPr>
        <w:t>018 -202</w:t>
      </w:r>
      <w:r w:rsidR="00BC1A87">
        <w:rPr>
          <w:rFonts w:ascii="Times New Roman" w:hAnsi="Times New Roman" w:cs="Times New Roman"/>
          <w:bCs/>
          <w:sz w:val="20"/>
          <w:szCs w:val="20"/>
        </w:rPr>
        <w:t>4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гг.» ( дале</w:t>
      </w:r>
      <w:proofErr w:type="gramStart"/>
      <w:r w:rsidRPr="002F4CB1">
        <w:rPr>
          <w:rFonts w:ascii="Times New Roman" w:hAnsi="Times New Roman" w:cs="Times New Roman"/>
          <w:bCs/>
          <w:sz w:val="20"/>
          <w:szCs w:val="20"/>
        </w:rPr>
        <w:t>е-</w:t>
      </w:r>
      <w:proofErr w:type="gramEnd"/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комиссия),  образованная постановлением Администрации города № 826 от 06.11.2018 года</w:t>
      </w:r>
      <w:r w:rsidR="000A6F9F">
        <w:rPr>
          <w:rFonts w:ascii="Times New Roman" w:hAnsi="Times New Roman" w:cs="Times New Roman"/>
          <w:bCs/>
          <w:sz w:val="20"/>
          <w:szCs w:val="20"/>
        </w:rPr>
        <w:t xml:space="preserve"> ( в </w:t>
      </w:r>
      <w:r w:rsidR="00BC1A87">
        <w:rPr>
          <w:rFonts w:ascii="Times New Roman" w:hAnsi="Times New Roman" w:cs="Times New Roman"/>
          <w:bCs/>
          <w:sz w:val="20"/>
          <w:szCs w:val="20"/>
        </w:rPr>
        <w:t xml:space="preserve"> редакции</w:t>
      </w:r>
      <w:r w:rsidR="000A6F9F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0A6F9F" w:rsidRPr="000A6F9F">
        <w:rPr>
          <w:rFonts w:ascii="Times New Roman" w:hAnsi="Times New Roman" w:cs="Times New Roman"/>
          <w:sz w:val="20"/>
          <w:szCs w:val="20"/>
        </w:rPr>
        <w:t>24.01.2022 № 42</w:t>
      </w:r>
      <w:r w:rsidR="00BC1A87" w:rsidRPr="000A6F9F">
        <w:rPr>
          <w:rFonts w:ascii="Times New Roman" w:hAnsi="Times New Roman" w:cs="Times New Roman"/>
          <w:bCs/>
          <w:sz w:val="20"/>
          <w:szCs w:val="20"/>
        </w:rPr>
        <w:t>)</w:t>
      </w:r>
      <w:r w:rsidRPr="002F4CB1">
        <w:rPr>
          <w:rFonts w:ascii="Times New Roman" w:hAnsi="Times New Roman" w:cs="Times New Roman"/>
          <w:bCs/>
          <w:sz w:val="20"/>
          <w:szCs w:val="20"/>
        </w:rPr>
        <w:t xml:space="preserve"> в составе: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260"/>
      </w:tblGrid>
      <w:tr w:rsidR="000A6F9F" w:rsidRPr="000A6F9F" w:rsidTr="000A6F9F">
        <w:tc>
          <w:tcPr>
            <w:tcW w:w="6204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комиссии:</w:t>
            </w: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депутатов города Конаково 4 созыва</w:t>
            </w:r>
          </w:p>
        </w:tc>
        <w:tc>
          <w:tcPr>
            <w:tcW w:w="3260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Семёнов Андрей Владимирович</w:t>
            </w:r>
          </w:p>
        </w:tc>
      </w:tr>
      <w:tr w:rsidR="000A6F9F" w:rsidRPr="000A6F9F" w:rsidTr="000A6F9F">
        <w:trPr>
          <w:trHeight w:val="676"/>
        </w:trPr>
        <w:tc>
          <w:tcPr>
            <w:tcW w:w="6204" w:type="dxa"/>
          </w:tcPr>
          <w:p w:rsidR="000A6F9F" w:rsidRPr="000A6F9F" w:rsidRDefault="000A6F9F" w:rsidP="00735805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A6F9F">
              <w:rPr>
                <w:b/>
                <w:sz w:val="20"/>
                <w:szCs w:val="20"/>
              </w:rPr>
              <w:t>Заместители председателя комиссии:</w:t>
            </w:r>
          </w:p>
          <w:p w:rsidR="000A6F9F" w:rsidRPr="000A6F9F" w:rsidRDefault="000A6F9F" w:rsidP="00735805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Первый Заместитель Главы администрации города Конаково</w:t>
            </w:r>
          </w:p>
        </w:tc>
        <w:tc>
          <w:tcPr>
            <w:tcW w:w="3260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Сальников Дмитрий Николаевич</w:t>
            </w: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F9F" w:rsidRPr="000A6F9F" w:rsidTr="000A6F9F">
        <w:tc>
          <w:tcPr>
            <w:tcW w:w="6204" w:type="dxa"/>
          </w:tcPr>
          <w:p w:rsidR="000A6F9F" w:rsidRPr="000A6F9F" w:rsidRDefault="000A6F9F" w:rsidP="00735805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A6F9F">
              <w:rPr>
                <w:b/>
                <w:sz w:val="20"/>
                <w:szCs w:val="20"/>
              </w:rPr>
              <w:t>Члены комиссии:</w:t>
            </w:r>
          </w:p>
          <w:p w:rsidR="000A6F9F" w:rsidRPr="000A6F9F" w:rsidRDefault="000A6F9F" w:rsidP="00735805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И.о. директора МБУ «ЦАР» МО городское поселение город Конаково</w:t>
            </w:r>
          </w:p>
        </w:tc>
        <w:tc>
          <w:tcPr>
            <w:tcW w:w="3260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Космодемьянская Елена Анатольевна</w:t>
            </w:r>
          </w:p>
        </w:tc>
      </w:tr>
      <w:tr w:rsidR="000A6F9F" w:rsidRPr="000A6F9F" w:rsidTr="000A6F9F">
        <w:tc>
          <w:tcPr>
            <w:tcW w:w="6204" w:type="dxa"/>
          </w:tcPr>
          <w:p w:rsidR="000A6F9F" w:rsidRPr="000A6F9F" w:rsidRDefault="000A6F9F" w:rsidP="00735805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Начальник Отдела архитектуры и градостроительства МБУ «ЦАР» МО городское поселение город Конаково</w:t>
            </w:r>
          </w:p>
        </w:tc>
        <w:tc>
          <w:tcPr>
            <w:tcW w:w="3260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</w:tc>
      </w:tr>
      <w:tr w:rsidR="000A6F9F" w:rsidRPr="000A6F9F" w:rsidTr="000A6F9F">
        <w:tc>
          <w:tcPr>
            <w:tcW w:w="6204" w:type="dxa"/>
          </w:tcPr>
          <w:p w:rsidR="000A6F9F" w:rsidRPr="000A6F9F" w:rsidRDefault="000A6F9F" w:rsidP="00735805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Зам директора МУП «Водоканал» МО городское поселение город Конаково, депутат Совета депутатов города Конаково 4 созыва</w:t>
            </w:r>
          </w:p>
        </w:tc>
        <w:tc>
          <w:tcPr>
            <w:tcW w:w="3260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Фигурин</w:t>
            </w:r>
            <w:proofErr w:type="spell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</w:tr>
      <w:tr w:rsidR="000A6F9F" w:rsidRPr="000A6F9F" w:rsidTr="000A6F9F">
        <w:tc>
          <w:tcPr>
            <w:tcW w:w="6204" w:type="dxa"/>
          </w:tcPr>
          <w:p w:rsidR="000A6F9F" w:rsidRPr="000A6F9F" w:rsidRDefault="000A6F9F" w:rsidP="00735805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0A6F9F" w:rsidRPr="000A6F9F" w:rsidRDefault="000A6F9F" w:rsidP="00735805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A6F9F">
              <w:rPr>
                <w:sz w:val="20"/>
                <w:szCs w:val="20"/>
              </w:rPr>
              <w:t>Депутат Совета депутатов города Конаково 4 созыва, председатель комиссии по местному самоуправлению</w:t>
            </w:r>
          </w:p>
        </w:tc>
        <w:tc>
          <w:tcPr>
            <w:tcW w:w="3260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Низовой Андрей Владимирович</w:t>
            </w:r>
          </w:p>
        </w:tc>
      </w:tr>
      <w:tr w:rsidR="000A6F9F" w:rsidRPr="000A6F9F" w:rsidTr="000A6F9F">
        <w:tc>
          <w:tcPr>
            <w:tcW w:w="6204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ветеранов города Конаково «Родина»</w:t>
            </w:r>
          </w:p>
        </w:tc>
        <w:tc>
          <w:tcPr>
            <w:tcW w:w="3260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Цыганова Нина Егоровна</w:t>
            </w:r>
          </w:p>
        </w:tc>
      </w:tr>
      <w:tr w:rsidR="000A6F9F" w:rsidRPr="000A6F9F" w:rsidTr="000A6F9F">
        <w:tc>
          <w:tcPr>
            <w:tcW w:w="6204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Конаковской</w:t>
            </w:r>
            <w:proofErr w:type="spell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организации Тверской областной организации Общероссийской общественной  организация «Всесоюзная общество инвалидов» </w:t>
            </w:r>
            <w:proofErr w:type="gram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КРО ВОИ), депутат Совета депутатов города Конаково 4 созыва</w:t>
            </w:r>
          </w:p>
        </w:tc>
        <w:tc>
          <w:tcPr>
            <w:tcW w:w="3260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Корнилова Галина Георгиевна</w:t>
            </w:r>
          </w:p>
        </w:tc>
      </w:tr>
      <w:tr w:rsidR="000A6F9F" w:rsidRPr="000A6F9F" w:rsidTr="000A6F9F">
        <w:tc>
          <w:tcPr>
            <w:tcW w:w="6204" w:type="dxa"/>
          </w:tcPr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Зам. директора МКУ «ЖКХ»</w:t>
            </w: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«Городское поселение город Конаково»</w:t>
            </w:r>
          </w:p>
        </w:tc>
        <w:tc>
          <w:tcPr>
            <w:tcW w:w="3260" w:type="dxa"/>
          </w:tcPr>
          <w:p w:rsidR="000A6F9F" w:rsidRPr="000A6F9F" w:rsidRDefault="000A6F9F" w:rsidP="0073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F9F" w:rsidRPr="000A6F9F" w:rsidRDefault="000A6F9F" w:rsidP="00735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>Белавкина</w:t>
            </w:r>
            <w:proofErr w:type="spellEnd"/>
            <w:r w:rsidRPr="000A6F9F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</w:tr>
    </w:tbl>
    <w:p w:rsidR="008B4F41" w:rsidRPr="002F4CB1" w:rsidRDefault="008B4F41" w:rsidP="008B4F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1A87" w:rsidRDefault="00BC1A87" w:rsidP="008B4F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F41" w:rsidRPr="002F4CB1" w:rsidRDefault="008B4F41" w:rsidP="008B4F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CB1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8B4F41" w:rsidRPr="009914D7" w:rsidRDefault="008B4F41" w:rsidP="00A466AD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 w:rsidRPr="002F4CB1">
        <w:rPr>
          <w:b/>
          <w:sz w:val="20"/>
          <w:szCs w:val="20"/>
        </w:rPr>
        <w:t>1.</w:t>
      </w:r>
      <w:r w:rsidR="009C7C9C">
        <w:rPr>
          <w:b/>
          <w:sz w:val="20"/>
          <w:szCs w:val="20"/>
        </w:rPr>
        <w:t xml:space="preserve">О подведении итогов обсуждения МЦП </w:t>
      </w:r>
      <w:r w:rsidR="009C7C9C" w:rsidRPr="009914D7">
        <w:rPr>
          <w:b/>
          <w:sz w:val="20"/>
          <w:szCs w:val="20"/>
        </w:rPr>
        <w:t>«Формирование современной городской среды</w:t>
      </w:r>
      <w:r w:rsidR="009C7C9C" w:rsidRPr="009914D7">
        <w:rPr>
          <w:b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="009C7C9C" w:rsidRPr="009914D7">
        <w:rPr>
          <w:b/>
          <w:sz w:val="20"/>
          <w:szCs w:val="20"/>
        </w:rPr>
        <w:t>2</w:t>
      </w:r>
      <w:r w:rsidR="009C7C9C" w:rsidRPr="009914D7">
        <w:rPr>
          <w:b/>
          <w:bCs/>
          <w:sz w:val="20"/>
          <w:szCs w:val="20"/>
        </w:rPr>
        <w:t xml:space="preserve">018 -2024 гг.» в </w:t>
      </w:r>
      <w:r w:rsidR="00594B6B">
        <w:rPr>
          <w:b/>
          <w:bCs/>
          <w:sz w:val="20"/>
          <w:szCs w:val="20"/>
        </w:rPr>
        <w:t>2022</w:t>
      </w:r>
      <w:r w:rsidR="00D0144F">
        <w:rPr>
          <w:b/>
          <w:bCs/>
          <w:sz w:val="20"/>
          <w:szCs w:val="20"/>
        </w:rPr>
        <w:t>-</w:t>
      </w:r>
      <w:r w:rsidR="00594B6B">
        <w:rPr>
          <w:b/>
          <w:bCs/>
          <w:sz w:val="20"/>
          <w:szCs w:val="20"/>
        </w:rPr>
        <w:t>2023</w:t>
      </w:r>
      <w:r w:rsidR="009914D7">
        <w:rPr>
          <w:b/>
          <w:bCs/>
          <w:sz w:val="20"/>
          <w:szCs w:val="20"/>
        </w:rPr>
        <w:t xml:space="preserve"> гг</w:t>
      </w:r>
      <w:r w:rsidR="009C7C9C" w:rsidRPr="009914D7">
        <w:rPr>
          <w:b/>
          <w:bCs/>
          <w:sz w:val="20"/>
          <w:szCs w:val="20"/>
        </w:rPr>
        <w:t>.</w:t>
      </w:r>
    </w:p>
    <w:p w:rsidR="009914D7" w:rsidRDefault="00A466AD" w:rsidP="008B4F41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74875">
        <w:rPr>
          <w:b/>
          <w:sz w:val="20"/>
          <w:szCs w:val="20"/>
        </w:rPr>
        <w:t xml:space="preserve">. </w:t>
      </w:r>
      <w:r w:rsidR="009914D7">
        <w:rPr>
          <w:b/>
          <w:sz w:val="20"/>
          <w:szCs w:val="20"/>
        </w:rPr>
        <w:t>О выборе общественных территорий, план</w:t>
      </w:r>
      <w:r w:rsidR="00594B6B">
        <w:rPr>
          <w:b/>
          <w:sz w:val="20"/>
          <w:szCs w:val="20"/>
        </w:rPr>
        <w:t>ируемых к благоустройству в 2024</w:t>
      </w:r>
      <w:r w:rsidR="009914D7">
        <w:rPr>
          <w:b/>
          <w:sz w:val="20"/>
          <w:szCs w:val="20"/>
        </w:rPr>
        <w:t xml:space="preserve"> го</w:t>
      </w:r>
      <w:r w:rsidR="00594B6B">
        <w:rPr>
          <w:b/>
          <w:sz w:val="20"/>
          <w:szCs w:val="20"/>
        </w:rPr>
        <w:t>ду для включения в рейтинговое</w:t>
      </w:r>
      <w:r w:rsidR="00CC1D33">
        <w:rPr>
          <w:b/>
          <w:sz w:val="20"/>
          <w:szCs w:val="20"/>
        </w:rPr>
        <w:t xml:space="preserve"> голосование</w:t>
      </w:r>
      <w:r w:rsidR="009914D7">
        <w:rPr>
          <w:b/>
          <w:sz w:val="20"/>
          <w:szCs w:val="20"/>
        </w:rPr>
        <w:t>.</w:t>
      </w:r>
    </w:p>
    <w:p w:rsidR="002E6F85" w:rsidRDefault="009914D7" w:rsidP="008B4F41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О сборе предложений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дизайн</w:t>
      </w:r>
      <w:proofErr w:type="gramEnd"/>
      <w:r w:rsidR="00D575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 про</w:t>
      </w:r>
      <w:r w:rsidR="000A6F9F">
        <w:rPr>
          <w:b/>
          <w:sz w:val="20"/>
          <w:szCs w:val="20"/>
        </w:rPr>
        <w:t>ектов территорий</w:t>
      </w:r>
      <w:r w:rsidR="002E6F85">
        <w:rPr>
          <w:b/>
          <w:sz w:val="20"/>
          <w:szCs w:val="20"/>
        </w:rPr>
        <w:t>.</w:t>
      </w:r>
    </w:p>
    <w:p w:rsidR="00374875" w:rsidRPr="001E63D2" w:rsidRDefault="001E63D2" w:rsidP="00D57520">
      <w:pPr>
        <w:pStyle w:val="6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  <w:r w:rsidRPr="001E63D2">
        <w:rPr>
          <w:sz w:val="20"/>
          <w:szCs w:val="20"/>
        </w:rPr>
        <w:t>Ход заседания:</w:t>
      </w:r>
    </w:p>
    <w:p w:rsidR="008B4F41" w:rsidRDefault="00704A85" w:rsidP="008B4F41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Выступили:</w:t>
      </w:r>
    </w:p>
    <w:p w:rsidR="009914D7" w:rsidRPr="009914D7" w:rsidRDefault="00704A85" w:rsidP="009914D7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1.</w:t>
      </w:r>
      <w:r w:rsidR="00935D8C" w:rsidRPr="00935D8C">
        <w:rPr>
          <w:b/>
          <w:sz w:val="20"/>
          <w:szCs w:val="20"/>
        </w:rPr>
        <w:t xml:space="preserve"> </w:t>
      </w:r>
      <w:r w:rsidR="009914D7" w:rsidRPr="002F4CB1">
        <w:rPr>
          <w:b/>
          <w:sz w:val="20"/>
          <w:szCs w:val="20"/>
        </w:rPr>
        <w:t>1.</w:t>
      </w:r>
      <w:r w:rsidR="009914D7">
        <w:rPr>
          <w:b/>
          <w:sz w:val="20"/>
          <w:szCs w:val="20"/>
        </w:rPr>
        <w:t xml:space="preserve">О подведении итогов обсуждения МЦП </w:t>
      </w:r>
      <w:r w:rsidR="009914D7" w:rsidRPr="009914D7">
        <w:rPr>
          <w:b/>
          <w:sz w:val="20"/>
          <w:szCs w:val="20"/>
        </w:rPr>
        <w:t>«Формирование современной городской среды</w:t>
      </w:r>
      <w:r w:rsidR="009914D7" w:rsidRPr="009914D7">
        <w:rPr>
          <w:b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="009914D7" w:rsidRPr="009914D7">
        <w:rPr>
          <w:b/>
          <w:sz w:val="20"/>
          <w:szCs w:val="20"/>
        </w:rPr>
        <w:t>2</w:t>
      </w:r>
      <w:r w:rsidR="009914D7" w:rsidRPr="009914D7">
        <w:rPr>
          <w:b/>
          <w:bCs/>
          <w:sz w:val="20"/>
          <w:szCs w:val="20"/>
        </w:rPr>
        <w:t xml:space="preserve">018 -2024 гг.» в </w:t>
      </w:r>
      <w:r w:rsidR="00594B6B">
        <w:rPr>
          <w:b/>
          <w:bCs/>
          <w:sz w:val="20"/>
          <w:szCs w:val="20"/>
        </w:rPr>
        <w:t>2022</w:t>
      </w:r>
      <w:r w:rsidR="00D0144F">
        <w:rPr>
          <w:b/>
          <w:bCs/>
          <w:sz w:val="20"/>
          <w:szCs w:val="20"/>
        </w:rPr>
        <w:t>-</w:t>
      </w:r>
      <w:r w:rsidR="00594B6B">
        <w:rPr>
          <w:b/>
          <w:bCs/>
          <w:sz w:val="20"/>
          <w:szCs w:val="20"/>
        </w:rPr>
        <w:t>2023 гг</w:t>
      </w:r>
      <w:r w:rsidR="009914D7" w:rsidRPr="009914D7">
        <w:rPr>
          <w:b/>
          <w:bCs/>
          <w:sz w:val="20"/>
          <w:szCs w:val="20"/>
        </w:rPr>
        <w:t>.</w:t>
      </w:r>
    </w:p>
    <w:p w:rsidR="00704A85" w:rsidRDefault="006F1BE7" w:rsidP="009914D7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  <w:r w:rsidR="009914D7">
        <w:rPr>
          <w:b/>
          <w:sz w:val="20"/>
          <w:szCs w:val="20"/>
        </w:rPr>
        <w:t xml:space="preserve"> Сальникова Д.Н. – о реализации проекта благоустройства общественных территорий в г</w:t>
      </w:r>
      <w:proofErr w:type="gramStart"/>
      <w:r w:rsidR="009914D7">
        <w:rPr>
          <w:b/>
          <w:sz w:val="20"/>
          <w:szCs w:val="20"/>
        </w:rPr>
        <w:t>.К</w:t>
      </w:r>
      <w:proofErr w:type="gramEnd"/>
      <w:r w:rsidR="009914D7">
        <w:rPr>
          <w:b/>
          <w:sz w:val="20"/>
          <w:szCs w:val="20"/>
        </w:rPr>
        <w:t>онаково в 202</w:t>
      </w:r>
      <w:r w:rsidR="00594B6B">
        <w:rPr>
          <w:b/>
          <w:sz w:val="20"/>
          <w:szCs w:val="20"/>
        </w:rPr>
        <w:t>2</w:t>
      </w:r>
      <w:r w:rsidR="009914D7">
        <w:rPr>
          <w:b/>
          <w:sz w:val="20"/>
          <w:szCs w:val="20"/>
        </w:rPr>
        <w:t xml:space="preserve"> го</w:t>
      </w:r>
      <w:r w:rsidR="000A6F9F">
        <w:rPr>
          <w:b/>
          <w:sz w:val="20"/>
          <w:szCs w:val="20"/>
        </w:rPr>
        <w:t>д</w:t>
      </w:r>
      <w:r w:rsidR="009914D7">
        <w:rPr>
          <w:b/>
          <w:sz w:val="20"/>
          <w:szCs w:val="20"/>
        </w:rPr>
        <w:t>у</w:t>
      </w:r>
      <w:r w:rsidR="00594B6B">
        <w:rPr>
          <w:b/>
          <w:sz w:val="20"/>
          <w:szCs w:val="20"/>
        </w:rPr>
        <w:t xml:space="preserve"> и планах на 2023 год</w:t>
      </w:r>
      <w:r w:rsidR="008B38B6">
        <w:rPr>
          <w:b/>
          <w:sz w:val="20"/>
          <w:szCs w:val="20"/>
        </w:rPr>
        <w:t>:</w:t>
      </w:r>
    </w:p>
    <w:p w:rsidR="00594B6B" w:rsidRDefault="00594B6B" w:rsidP="00594B6B">
      <w:pPr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4B6B">
        <w:rPr>
          <w:rFonts w:ascii="Times New Roman" w:hAnsi="Times New Roman" w:cs="Times New Roman"/>
          <w:sz w:val="20"/>
          <w:szCs w:val="20"/>
        </w:rPr>
        <w:t xml:space="preserve">С 2018 года на территории города Конаково реализуется  региональная программа «Формирование комфортной городской среды» (национальный проект «Жильё и городская среда). </w:t>
      </w:r>
      <w:proofErr w:type="gramStart"/>
      <w:r w:rsidRPr="00594B6B">
        <w:rPr>
          <w:rFonts w:ascii="Times New Roman" w:hAnsi="Times New Roman" w:cs="Times New Roman"/>
          <w:sz w:val="20"/>
          <w:szCs w:val="20"/>
        </w:rPr>
        <w:t xml:space="preserve">В 2022 году проведено </w:t>
      </w:r>
      <w:r w:rsidRPr="00594B6B">
        <w:rPr>
          <w:rFonts w:ascii="Times New Roman" w:hAnsi="Times New Roman" w:cs="Times New Roman"/>
          <w:sz w:val="20"/>
          <w:szCs w:val="20"/>
        </w:rPr>
        <w:lastRenderedPageBreak/>
        <w:t>благоустройство общественной территории, расположенной по адресу: г. Конаково,  ул. Энергетиков, район  стадиона «Колизей», МБДОУ детский сад № 1 г. Конаково и АУ ДО «ДШИ г. Конаково» (2 этап).</w:t>
      </w:r>
      <w:proofErr w:type="gramEnd"/>
    </w:p>
    <w:p w:rsidR="00594B6B" w:rsidRPr="00594B6B" w:rsidRDefault="00594B6B" w:rsidP="00594B6B">
      <w:pPr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 стоимость работ по реализации проекта составила 14,2 млн. рублей, в том числе из областного бюджета 10,044 млн. рублей, из местного бюджета 4,2 млн. рублей. Сюда вошли  работы по устройству площадки под теннисные столы и</w:t>
      </w:r>
      <w:r w:rsidR="00E869D2">
        <w:rPr>
          <w:rFonts w:ascii="Times New Roman" w:hAnsi="Times New Roman" w:cs="Times New Roman"/>
          <w:sz w:val="20"/>
          <w:szCs w:val="20"/>
        </w:rPr>
        <w:t xml:space="preserve"> стоимость самих столов ( 2 </w:t>
      </w:r>
      <w:proofErr w:type="spellStart"/>
      <w:proofErr w:type="gramStart"/>
      <w:r w:rsidR="00E869D2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="00E869D2">
        <w:rPr>
          <w:rFonts w:ascii="Times New Roman" w:hAnsi="Times New Roman" w:cs="Times New Roman"/>
          <w:sz w:val="20"/>
          <w:szCs w:val="20"/>
        </w:rPr>
        <w:t xml:space="preserve">), а также </w:t>
      </w:r>
      <w:r>
        <w:rPr>
          <w:rFonts w:ascii="Times New Roman" w:hAnsi="Times New Roman" w:cs="Times New Roman"/>
          <w:sz w:val="20"/>
          <w:szCs w:val="20"/>
        </w:rPr>
        <w:t xml:space="preserve"> на сэкономленные денежные средства приобрели и установили малые архитектурные формы на Городской набережной на сумму </w:t>
      </w:r>
      <w:r w:rsidR="00E869D2">
        <w:rPr>
          <w:rFonts w:ascii="Times New Roman" w:hAnsi="Times New Roman" w:cs="Times New Roman"/>
          <w:sz w:val="20"/>
          <w:szCs w:val="20"/>
        </w:rPr>
        <w:t>0,89 млн. рублей.</w:t>
      </w:r>
    </w:p>
    <w:p w:rsidR="00594B6B" w:rsidRPr="00594B6B" w:rsidRDefault="00594B6B" w:rsidP="00594B6B">
      <w:pPr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4B6B">
        <w:rPr>
          <w:rFonts w:ascii="Times New Roman" w:hAnsi="Times New Roman" w:cs="Times New Roman"/>
          <w:sz w:val="20"/>
          <w:szCs w:val="20"/>
        </w:rPr>
        <w:t xml:space="preserve">В 2022 году Администрация города Конаково была подготовлена заявка на </w:t>
      </w:r>
      <w:r w:rsidRPr="00594B6B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594B6B">
        <w:rPr>
          <w:rFonts w:ascii="Times New Roman" w:hAnsi="Times New Roman" w:cs="Times New Roman"/>
          <w:sz w:val="20"/>
          <w:szCs w:val="20"/>
        </w:rPr>
        <w:t xml:space="preserve"> Всероссийском конкурсе лучших проектов создания комфортной городской среды в 2022 году в категории «малые города» в подгруппе с численностью населения от 20 тыс. человек до 50 тыс. человек. По итогам работы конкурсной комиссии проект «Благоустройство общественной территории  «Стрелка реки </w:t>
      </w:r>
      <w:proofErr w:type="spellStart"/>
      <w:r w:rsidRPr="00594B6B">
        <w:rPr>
          <w:rFonts w:ascii="Times New Roman" w:hAnsi="Times New Roman" w:cs="Times New Roman"/>
          <w:sz w:val="20"/>
          <w:szCs w:val="20"/>
        </w:rPr>
        <w:t>Донховка</w:t>
      </w:r>
      <w:proofErr w:type="spellEnd"/>
      <w:r w:rsidRPr="00594B6B">
        <w:rPr>
          <w:rFonts w:ascii="Times New Roman" w:hAnsi="Times New Roman" w:cs="Times New Roman"/>
          <w:sz w:val="20"/>
          <w:szCs w:val="20"/>
        </w:rPr>
        <w:t>» г. Конаково, Тверская обл.» вошел в число призеров.</w:t>
      </w:r>
    </w:p>
    <w:p w:rsidR="00594B6B" w:rsidRPr="00594B6B" w:rsidRDefault="00594B6B" w:rsidP="00594B6B">
      <w:pPr>
        <w:jc w:val="both"/>
        <w:rPr>
          <w:rFonts w:ascii="Times New Roman" w:hAnsi="Times New Roman" w:cs="Times New Roman"/>
          <w:sz w:val="20"/>
          <w:szCs w:val="20"/>
        </w:rPr>
      </w:pPr>
      <w:r w:rsidRPr="00594B6B">
        <w:rPr>
          <w:rFonts w:ascii="Times New Roman" w:hAnsi="Times New Roman" w:cs="Times New Roman"/>
          <w:sz w:val="20"/>
          <w:szCs w:val="20"/>
        </w:rPr>
        <w:tab/>
        <w:t xml:space="preserve">В 2023 году в МО «Городское поселение город Конаково»  продолжается реализация  национального проекта «Жильё и городская среда». На территории </w:t>
      </w:r>
      <w:proofErr w:type="gramStart"/>
      <w:r w:rsidRPr="00594B6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94B6B">
        <w:rPr>
          <w:rFonts w:ascii="Times New Roman" w:hAnsi="Times New Roman" w:cs="Times New Roman"/>
          <w:sz w:val="20"/>
          <w:szCs w:val="20"/>
        </w:rPr>
        <w:t xml:space="preserve">. Конаково будет проведено  благоустройство общественной территории, расположенная по адресу: г. Конаково, ул. Энергетиков д.24-д.12-д.39 в районе АУ ДО «ДШИ в Конаково, которая выбрана рейтинговым голосованием в 2022 году. Площадь  благоустройства – 4600 кв. метров. </w:t>
      </w:r>
      <w:r w:rsidR="00E869D2">
        <w:rPr>
          <w:rFonts w:ascii="Times New Roman" w:hAnsi="Times New Roman" w:cs="Times New Roman"/>
          <w:sz w:val="20"/>
          <w:szCs w:val="20"/>
        </w:rPr>
        <w:t>Подведение итогов аукциона завершиться 31 января 2023 года Начальная стоимость проекта 15,98 млн. рублей, в том числе из областного бюджета 11,755 млн. рублей.</w:t>
      </w:r>
    </w:p>
    <w:p w:rsidR="00594B6B" w:rsidRPr="00594B6B" w:rsidRDefault="00594B6B" w:rsidP="00594B6B">
      <w:pPr>
        <w:jc w:val="both"/>
        <w:rPr>
          <w:rFonts w:ascii="Times New Roman" w:hAnsi="Times New Roman" w:cs="Times New Roman"/>
          <w:sz w:val="20"/>
          <w:szCs w:val="20"/>
        </w:rPr>
      </w:pPr>
      <w:r w:rsidRPr="00594B6B">
        <w:rPr>
          <w:rFonts w:ascii="Times New Roman" w:hAnsi="Times New Roman" w:cs="Times New Roman"/>
          <w:sz w:val="20"/>
          <w:szCs w:val="20"/>
        </w:rPr>
        <w:tab/>
        <w:t xml:space="preserve">Кроме того, будет начат реализоваться проект-победитель </w:t>
      </w:r>
      <w:r w:rsidRPr="00594B6B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594B6B">
        <w:rPr>
          <w:rFonts w:ascii="Times New Roman" w:hAnsi="Times New Roman" w:cs="Times New Roman"/>
          <w:sz w:val="20"/>
          <w:szCs w:val="20"/>
        </w:rPr>
        <w:t xml:space="preserve"> Всероссийском конкурсе лучших проектов создания комфортной городской среды «Благоустройство общественной территории  «Стрелка реки </w:t>
      </w:r>
      <w:proofErr w:type="spellStart"/>
      <w:r w:rsidRPr="00594B6B">
        <w:rPr>
          <w:rFonts w:ascii="Times New Roman" w:hAnsi="Times New Roman" w:cs="Times New Roman"/>
          <w:sz w:val="20"/>
          <w:szCs w:val="20"/>
        </w:rPr>
        <w:t>Донховка</w:t>
      </w:r>
      <w:proofErr w:type="spellEnd"/>
      <w:r w:rsidRPr="00594B6B">
        <w:rPr>
          <w:rFonts w:ascii="Times New Roman" w:hAnsi="Times New Roman" w:cs="Times New Roman"/>
          <w:sz w:val="20"/>
          <w:szCs w:val="20"/>
        </w:rPr>
        <w:t>» (продолженное Городской Набережной</w:t>
      </w:r>
      <w:proofErr w:type="gramStart"/>
      <w:r w:rsidRPr="00594B6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594B6B">
        <w:rPr>
          <w:rFonts w:ascii="Times New Roman" w:hAnsi="Times New Roman" w:cs="Times New Roman"/>
          <w:sz w:val="20"/>
          <w:szCs w:val="20"/>
        </w:rPr>
        <w:t>.</w:t>
      </w:r>
    </w:p>
    <w:p w:rsidR="00594B6B" w:rsidRDefault="00594B6B" w:rsidP="00F87944">
      <w:pPr>
        <w:pStyle w:val="Default"/>
        <w:jc w:val="both"/>
        <w:rPr>
          <w:sz w:val="20"/>
          <w:szCs w:val="20"/>
        </w:rPr>
      </w:pPr>
    </w:p>
    <w:p w:rsidR="00F87944" w:rsidRPr="006F1BE7" w:rsidRDefault="006F1BE7" w:rsidP="00F87944">
      <w:pPr>
        <w:pStyle w:val="Default"/>
        <w:jc w:val="both"/>
        <w:rPr>
          <w:b/>
          <w:sz w:val="20"/>
          <w:szCs w:val="20"/>
        </w:rPr>
      </w:pPr>
      <w:r w:rsidRPr="006F1BE7">
        <w:rPr>
          <w:b/>
          <w:sz w:val="20"/>
          <w:szCs w:val="20"/>
        </w:rPr>
        <w:t>Информация</w:t>
      </w:r>
      <w:r w:rsidR="00F87944" w:rsidRPr="006F1BE7">
        <w:rPr>
          <w:b/>
          <w:sz w:val="20"/>
          <w:szCs w:val="20"/>
        </w:rPr>
        <w:t xml:space="preserve"> Семёнов</w:t>
      </w:r>
      <w:r w:rsidRPr="006F1BE7">
        <w:rPr>
          <w:b/>
          <w:sz w:val="20"/>
          <w:szCs w:val="20"/>
        </w:rPr>
        <w:t>а</w:t>
      </w:r>
      <w:r w:rsidR="00F87944" w:rsidRPr="006F1BE7">
        <w:rPr>
          <w:b/>
          <w:sz w:val="20"/>
          <w:szCs w:val="20"/>
        </w:rPr>
        <w:t xml:space="preserve"> А.В.</w:t>
      </w:r>
    </w:p>
    <w:p w:rsidR="00E869D2" w:rsidRDefault="008B38B6" w:rsidP="00F879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Дл</w:t>
      </w:r>
      <w:r w:rsidR="00F87944" w:rsidRPr="00F220E0">
        <w:rPr>
          <w:sz w:val="20"/>
          <w:szCs w:val="20"/>
        </w:rPr>
        <w:t>я реализации программы «Формирование современ</w:t>
      </w:r>
      <w:r w:rsidR="00F220E0" w:rsidRPr="00F220E0">
        <w:rPr>
          <w:sz w:val="20"/>
          <w:szCs w:val="20"/>
        </w:rPr>
        <w:t>ной городской среды проводился сбор заявок в программу  и обсуждение новых территорий, которые по мнению жителей города необходимо благоустроить, других предложений по изменению программы не было</w:t>
      </w:r>
      <w:r w:rsidR="00E869D2">
        <w:rPr>
          <w:sz w:val="20"/>
          <w:szCs w:val="20"/>
        </w:rPr>
        <w:t>, предложений по дворовым территориям для благоустройства не поступало, Также следует отметить, что границы земельных участков вокруг МКД минимальны ( по фасаду до тротуара, с других сторо</w:t>
      </w:r>
      <w:proofErr w:type="gramStart"/>
      <w:r w:rsidR="00E869D2">
        <w:rPr>
          <w:sz w:val="20"/>
          <w:szCs w:val="20"/>
        </w:rPr>
        <w:t>н-</w:t>
      </w:r>
      <w:proofErr w:type="gramEnd"/>
      <w:r w:rsidR="00E869D2">
        <w:rPr>
          <w:sz w:val="20"/>
          <w:szCs w:val="20"/>
        </w:rPr>
        <w:t xml:space="preserve"> по </w:t>
      </w:r>
      <w:proofErr w:type="spellStart"/>
      <w:r w:rsidR="00E869D2">
        <w:rPr>
          <w:sz w:val="20"/>
          <w:szCs w:val="20"/>
        </w:rPr>
        <w:t>отмостку</w:t>
      </w:r>
      <w:proofErr w:type="spellEnd"/>
      <w:r w:rsidR="00E869D2">
        <w:rPr>
          <w:sz w:val="20"/>
          <w:szCs w:val="20"/>
        </w:rPr>
        <w:t xml:space="preserve">), пересмотр границ земельных участков </w:t>
      </w:r>
      <w:proofErr w:type="gramStart"/>
      <w:r w:rsidR="00E869D2">
        <w:rPr>
          <w:sz w:val="20"/>
          <w:szCs w:val="20"/>
        </w:rPr>
        <w:t>возможен</w:t>
      </w:r>
      <w:proofErr w:type="gramEnd"/>
      <w:r w:rsidR="00E869D2">
        <w:rPr>
          <w:sz w:val="20"/>
          <w:szCs w:val="20"/>
        </w:rPr>
        <w:t xml:space="preserve"> только через проведение общего собрания собственников жилых помещений</w:t>
      </w:r>
      <w:r w:rsidR="00F220E0" w:rsidRPr="00F220E0">
        <w:rPr>
          <w:sz w:val="20"/>
          <w:szCs w:val="20"/>
        </w:rPr>
        <w:t>.</w:t>
      </w:r>
    </w:p>
    <w:p w:rsidR="00E869D2" w:rsidRDefault="00E869D2" w:rsidP="00F879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По предложениям на благоустройство общественных территорий в  2024 году:</w:t>
      </w:r>
    </w:p>
    <w:p w:rsidR="00E869D2" w:rsidRDefault="00F220E0" w:rsidP="00F87944">
      <w:pPr>
        <w:pStyle w:val="Default"/>
        <w:jc w:val="both"/>
        <w:rPr>
          <w:sz w:val="20"/>
          <w:szCs w:val="20"/>
        </w:rPr>
      </w:pPr>
      <w:r w:rsidRPr="00F220E0">
        <w:rPr>
          <w:sz w:val="20"/>
          <w:szCs w:val="20"/>
        </w:rPr>
        <w:t xml:space="preserve"> </w:t>
      </w:r>
      <w:r w:rsidR="008B38B6">
        <w:rPr>
          <w:sz w:val="20"/>
          <w:szCs w:val="20"/>
        </w:rPr>
        <w:t>О начале сб</w:t>
      </w:r>
      <w:r w:rsidR="00E869D2">
        <w:rPr>
          <w:sz w:val="20"/>
          <w:szCs w:val="20"/>
        </w:rPr>
        <w:t>ора предложений было сообщено 2</w:t>
      </w:r>
      <w:r w:rsidR="00CC1D33">
        <w:rPr>
          <w:sz w:val="20"/>
          <w:szCs w:val="20"/>
        </w:rPr>
        <w:t>2</w:t>
      </w:r>
      <w:r w:rsidR="00E869D2">
        <w:rPr>
          <w:sz w:val="20"/>
          <w:szCs w:val="20"/>
        </w:rPr>
        <w:t xml:space="preserve"> декабря 2022</w:t>
      </w:r>
      <w:r w:rsidR="008B38B6">
        <w:rPr>
          <w:sz w:val="20"/>
          <w:szCs w:val="20"/>
        </w:rPr>
        <w:t xml:space="preserve"> года</w:t>
      </w:r>
      <w:r w:rsidR="00D0144F">
        <w:rPr>
          <w:sz w:val="20"/>
          <w:szCs w:val="20"/>
        </w:rPr>
        <w:t xml:space="preserve">. </w:t>
      </w:r>
      <w:r w:rsidR="00E869D2">
        <w:rPr>
          <w:sz w:val="20"/>
          <w:szCs w:val="20"/>
        </w:rPr>
        <w:t>Предложена новая территория, которая должна войти в перечень уже имеющихся общественных территорий:</w:t>
      </w:r>
    </w:p>
    <w:tbl>
      <w:tblPr>
        <w:tblW w:w="823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005"/>
        <w:gridCol w:w="2268"/>
      </w:tblGrid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ородская площадь (Энергетиков)</w:t>
            </w:r>
          </w:p>
        </w:tc>
        <w:tc>
          <w:tcPr>
            <w:tcW w:w="2268" w:type="dxa"/>
            <w:shd w:val="clear" w:color="000000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69 895,90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ллея</w:t>
            </w: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пр. Ленина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Сквер </w:t>
            </w:r>
            <w:proofErr w:type="spellStart"/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орохова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17 100,00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Площадь К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алинина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22 272,00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зона у  стадиона «К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олизей</w:t>
            </w: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14 915,00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омсом</w:t>
            </w: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ольский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сквер </w:t>
            </w: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12 325,00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омс</w:t>
            </w: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омольский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сквер </w:t>
            </w: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13 775,00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ривокзальная</w:t>
            </w: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6 283,00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Пешеходная зона </w:t>
            </w:r>
            <w:proofErr w:type="gramStart"/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proofErr w:type="gramEnd"/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АУ </w:t>
            </w:r>
            <w:proofErr w:type="gramStart"/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D57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етская школа искусств г. Конаково»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4 600,00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178 165,90</w:t>
            </w:r>
          </w:p>
        </w:tc>
      </w:tr>
      <w:tr w:rsidR="00CC1D33" w:rsidRPr="00CC1D33" w:rsidTr="00CC1D33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Городская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3" w:rsidRPr="00CC1D33" w:rsidRDefault="00CC1D33" w:rsidP="00CC1D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C1D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158 143,00</w:t>
            </w:r>
          </w:p>
        </w:tc>
      </w:tr>
    </w:tbl>
    <w:p w:rsidR="00E869D2" w:rsidRDefault="00E869D2" w:rsidP="00F87944">
      <w:pPr>
        <w:pStyle w:val="Default"/>
        <w:jc w:val="both"/>
        <w:rPr>
          <w:sz w:val="20"/>
          <w:szCs w:val="20"/>
        </w:rPr>
      </w:pPr>
    </w:p>
    <w:p w:rsidR="00F87944" w:rsidRPr="00F220E0" w:rsidRDefault="00E869D2" w:rsidP="00F879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Выношу</w:t>
      </w:r>
      <w:r w:rsidR="00CC1D33">
        <w:rPr>
          <w:sz w:val="20"/>
          <w:szCs w:val="20"/>
        </w:rPr>
        <w:t xml:space="preserve"> предложение на голосовании о продолжении реализации программы и последующем включении новой общественной территории в общий список </w:t>
      </w:r>
      <w:proofErr w:type="gramStart"/>
      <w:r w:rsidR="00CC1D33">
        <w:rPr>
          <w:sz w:val="20"/>
          <w:szCs w:val="20"/>
        </w:rPr>
        <w:t xml:space="preserve">( </w:t>
      </w:r>
      <w:proofErr w:type="gramEnd"/>
      <w:r w:rsidR="00CC1D33">
        <w:rPr>
          <w:sz w:val="20"/>
          <w:szCs w:val="20"/>
        </w:rPr>
        <w:t>территория вокруг КГДК им. Воровского ( Первомайская д.18а).</w:t>
      </w:r>
    </w:p>
    <w:p w:rsidR="00F220E0" w:rsidRPr="00F220E0" w:rsidRDefault="00F220E0" w:rsidP="00F220E0">
      <w:pPr>
        <w:rPr>
          <w:rFonts w:ascii="Times New Roman" w:hAnsi="Times New Roman" w:cs="Times New Roman"/>
          <w:sz w:val="20"/>
          <w:szCs w:val="20"/>
        </w:rPr>
      </w:pPr>
      <w:r w:rsidRPr="00F220E0">
        <w:rPr>
          <w:rFonts w:ascii="Times New Roman" w:hAnsi="Times New Roman" w:cs="Times New Roman"/>
          <w:sz w:val="20"/>
          <w:szCs w:val="20"/>
        </w:rPr>
        <w:t>Голосование за выдвинутое предложение:</w:t>
      </w:r>
    </w:p>
    <w:p w:rsidR="00F220E0" w:rsidRPr="00A466AD" w:rsidRDefault="00F220E0" w:rsidP="00F220E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Голосование   за   9</w:t>
      </w: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 (100%)    против   0 воздержался 0</w:t>
      </w:r>
    </w:p>
    <w:p w:rsidR="00F220E0" w:rsidRDefault="00F220E0" w:rsidP="00F87944">
      <w:pPr>
        <w:pStyle w:val="Default"/>
        <w:jc w:val="both"/>
        <w:rPr>
          <w:b/>
          <w:bCs/>
          <w:sz w:val="20"/>
          <w:szCs w:val="20"/>
        </w:rPr>
      </w:pPr>
      <w:r w:rsidRPr="00A466AD">
        <w:rPr>
          <w:b/>
          <w:bCs/>
          <w:sz w:val="20"/>
          <w:szCs w:val="20"/>
        </w:rPr>
        <w:t xml:space="preserve">Решили:  </w:t>
      </w:r>
      <w:r>
        <w:rPr>
          <w:b/>
          <w:bCs/>
          <w:sz w:val="20"/>
          <w:szCs w:val="20"/>
        </w:rPr>
        <w:t>рекомендовать Администрации внести изменения в программу с учётом замечаний.</w:t>
      </w:r>
    </w:p>
    <w:p w:rsidR="00F220E0" w:rsidRDefault="00F220E0" w:rsidP="00F220E0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bCs/>
          <w:color w:val="000000"/>
          <w:spacing w:val="0"/>
          <w:sz w:val="20"/>
          <w:szCs w:val="20"/>
          <w:lang w:eastAsia="ru-RU"/>
        </w:rPr>
      </w:pPr>
    </w:p>
    <w:p w:rsidR="00F220E0" w:rsidRPr="00FC63F0" w:rsidRDefault="00F220E0" w:rsidP="00F220E0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 w:rsidRPr="00FC63F0">
        <w:rPr>
          <w:b/>
          <w:sz w:val="20"/>
          <w:szCs w:val="20"/>
        </w:rPr>
        <w:t>2 Вопрос. О выборе общественных территорий, план</w:t>
      </w:r>
      <w:r w:rsidR="00CC1D33">
        <w:rPr>
          <w:b/>
          <w:sz w:val="20"/>
          <w:szCs w:val="20"/>
        </w:rPr>
        <w:t xml:space="preserve">ируемых к благоустройству в 2024 году для </w:t>
      </w:r>
      <w:r w:rsidR="002E6F85">
        <w:rPr>
          <w:b/>
          <w:sz w:val="20"/>
          <w:szCs w:val="20"/>
        </w:rPr>
        <w:t>включения в  рейтинговое голосование</w:t>
      </w:r>
      <w:r w:rsidRPr="00FC63F0">
        <w:rPr>
          <w:b/>
          <w:sz w:val="20"/>
          <w:szCs w:val="20"/>
        </w:rPr>
        <w:t>.</w:t>
      </w:r>
    </w:p>
    <w:p w:rsidR="009914D7" w:rsidRPr="00FC63F0" w:rsidRDefault="006F1BE7" w:rsidP="00F879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Информация </w:t>
      </w:r>
      <w:r w:rsidR="00F220E0" w:rsidRPr="00FC63F0">
        <w:rPr>
          <w:sz w:val="20"/>
          <w:szCs w:val="20"/>
        </w:rPr>
        <w:t xml:space="preserve"> Семёнов</w:t>
      </w:r>
      <w:r>
        <w:rPr>
          <w:sz w:val="20"/>
          <w:szCs w:val="20"/>
        </w:rPr>
        <w:t>а</w:t>
      </w:r>
      <w:r w:rsidR="00F220E0" w:rsidRPr="00FC63F0">
        <w:rPr>
          <w:sz w:val="20"/>
          <w:szCs w:val="20"/>
        </w:rPr>
        <w:t xml:space="preserve"> А.В.</w:t>
      </w:r>
    </w:p>
    <w:p w:rsidR="00CC1CB8" w:rsidRDefault="00CC1D33" w:rsidP="00F879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220E0" w:rsidRPr="00FC63F0">
        <w:rPr>
          <w:sz w:val="20"/>
          <w:szCs w:val="20"/>
        </w:rPr>
        <w:t xml:space="preserve">Для определения общественных территорий, которые нужно благоустроить в </w:t>
      </w:r>
      <w:proofErr w:type="gramStart"/>
      <w:r w:rsidR="00F220E0" w:rsidRPr="00FC63F0">
        <w:rPr>
          <w:sz w:val="20"/>
          <w:szCs w:val="20"/>
        </w:rPr>
        <w:t>г</w:t>
      </w:r>
      <w:proofErr w:type="gramEnd"/>
      <w:r w:rsidR="00F220E0" w:rsidRPr="00FC63F0">
        <w:rPr>
          <w:sz w:val="20"/>
          <w:szCs w:val="20"/>
        </w:rPr>
        <w:t>. Конаково</w:t>
      </w:r>
      <w:r>
        <w:rPr>
          <w:sz w:val="20"/>
          <w:szCs w:val="20"/>
        </w:rPr>
        <w:t xml:space="preserve"> с 24 декабря 2022</w:t>
      </w:r>
      <w:r w:rsidR="00D0144F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 по</w:t>
      </w:r>
      <w:r w:rsidR="00D0144F">
        <w:rPr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 w:rsidR="00F220E0" w:rsidRPr="00FC63F0">
        <w:rPr>
          <w:sz w:val="20"/>
          <w:szCs w:val="20"/>
        </w:rPr>
        <w:t xml:space="preserve"> </w:t>
      </w:r>
      <w:r w:rsidR="00CC1CB8">
        <w:rPr>
          <w:sz w:val="20"/>
          <w:szCs w:val="20"/>
        </w:rPr>
        <w:t xml:space="preserve">января 2023 года </w:t>
      </w:r>
      <w:r w:rsidR="00F220E0" w:rsidRPr="00FC63F0">
        <w:rPr>
          <w:sz w:val="20"/>
          <w:szCs w:val="20"/>
        </w:rPr>
        <w:t>проводился</w:t>
      </w:r>
      <w:r w:rsidR="00CC1CB8">
        <w:rPr>
          <w:sz w:val="20"/>
          <w:szCs w:val="20"/>
        </w:rPr>
        <w:t xml:space="preserve"> сбор предложений. В О</w:t>
      </w:r>
      <w:r w:rsidR="002E6F85">
        <w:rPr>
          <w:sz w:val="20"/>
          <w:szCs w:val="20"/>
        </w:rPr>
        <w:t>бщественную комиссию поступило 247 предложений</w:t>
      </w:r>
      <w:r w:rsidR="00CC1CB8">
        <w:rPr>
          <w:sz w:val="20"/>
          <w:szCs w:val="20"/>
        </w:rPr>
        <w:t>,</w:t>
      </w:r>
      <w:r w:rsidR="002E6F85">
        <w:rPr>
          <w:sz w:val="20"/>
          <w:szCs w:val="20"/>
        </w:rPr>
        <w:t xml:space="preserve"> некоторые предложения </w:t>
      </w:r>
      <w:r w:rsidR="00CC1CB8">
        <w:rPr>
          <w:sz w:val="20"/>
          <w:szCs w:val="20"/>
        </w:rPr>
        <w:t xml:space="preserve"> сразу несколько территорий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CC1CB8" w:rsidTr="00CC1CB8">
        <w:tc>
          <w:tcPr>
            <w:tcW w:w="817" w:type="dxa"/>
          </w:tcPr>
          <w:p w:rsidR="00CC1CB8" w:rsidRDefault="002E6F85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территории</w:t>
            </w:r>
          </w:p>
        </w:tc>
        <w:tc>
          <w:tcPr>
            <w:tcW w:w="3191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предложений</w:t>
            </w:r>
          </w:p>
        </w:tc>
      </w:tr>
      <w:tr w:rsidR="00CC1CB8" w:rsidTr="00CC1CB8">
        <w:tc>
          <w:tcPr>
            <w:tcW w:w="817" w:type="dxa"/>
          </w:tcPr>
          <w:p w:rsidR="00CC1CB8" w:rsidRDefault="002E6F85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площадь </w:t>
            </w:r>
            <w:r w:rsidR="002E6F85">
              <w:rPr>
                <w:sz w:val="20"/>
                <w:szCs w:val="20"/>
              </w:rPr>
              <w:t>ул</w:t>
            </w:r>
            <w:proofErr w:type="gramStart"/>
            <w:r w:rsidR="002E6F85">
              <w:rPr>
                <w:sz w:val="20"/>
                <w:szCs w:val="20"/>
              </w:rPr>
              <w:t>.Э</w:t>
            </w:r>
            <w:proofErr w:type="gramEnd"/>
            <w:r w:rsidR="002E6F85">
              <w:rPr>
                <w:sz w:val="20"/>
                <w:szCs w:val="20"/>
              </w:rPr>
              <w:t>нергетиков</w:t>
            </w:r>
          </w:p>
        </w:tc>
        <w:tc>
          <w:tcPr>
            <w:tcW w:w="3191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CC1CB8" w:rsidTr="00CC1CB8">
        <w:tc>
          <w:tcPr>
            <w:tcW w:w="817" w:type="dxa"/>
          </w:tcPr>
          <w:p w:rsidR="00CC1CB8" w:rsidRDefault="002E6F85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Аллея проспект Ленина</w:t>
            </w:r>
          </w:p>
        </w:tc>
        <w:tc>
          <w:tcPr>
            <w:tcW w:w="3191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C1CB8" w:rsidTr="00CC1CB8">
        <w:tc>
          <w:tcPr>
            <w:tcW w:w="817" w:type="dxa"/>
          </w:tcPr>
          <w:p w:rsidR="00CC1CB8" w:rsidRDefault="002E6F85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Сквер </w:t>
            </w:r>
            <w:proofErr w:type="spellStart"/>
            <w:r>
              <w:rPr>
                <w:sz w:val="20"/>
                <w:szCs w:val="20"/>
              </w:rPr>
              <w:t>Ворохова</w:t>
            </w:r>
            <w:proofErr w:type="spellEnd"/>
          </w:p>
        </w:tc>
        <w:tc>
          <w:tcPr>
            <w:tcW w:w="3191" w:type="dxa"/>
          </w:tcPr>
          <w:p w:rsidR="00CC1CB8" w:rsidRDefault="00CC1CB8" w:rsidP="00CC1CB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1CB8" w:rsidTr="00CC1CB8">
        <w:tc>
          <w:tcPr>
            <w:tcW w:w="817" w:type="dxa"/>
          </w:tcPr>
          <w:p w:rsidR="00CC1CB8" w:rsidRDefault="002E6F85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территория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вокруг КГДК им Воровского ( ул. Первомайская д. 18а</w:t>
            </w:r>
          </w:p>
        </w:tc>
        <w:tc>
          <w:tcPr>
            <w:tcW w:w="3191" w:type="dxa"/>
          </w:tcPr>
          <w:p w:rsidR="00CC1CB8" w:rsidRDefault="00CC1CB8" w:rsidP="00CC1CB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CC1CB8" w:rsidTr="00CC1CB8">
        <w:tc>
          <w:tcPr>
            <w:tcW w:w="817" w:type="dxa"/>
          </w:tcPr>
          <w:p w:rsidR="00CC1CB8" w:rsidRDefault="002E6F85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563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территория 0ул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 xml:space="preserve">лександровка ( около ИФНС), берег р. </w:t>
            </w:r>
            <w:proofErr w:type="spellStart"/>
            <w:r>
              <w:rPr>
                <w:sz w:val="20"/>
                <w:szCs w:val="20"/>
              </w:rPr>
              <w:t>Донховка</w:t>
            </w:r>
            <w:proofErr w:type="spellEnd"/>
          </w:p>
        </w:tc>
        <w:tc>
          <w:tcPr>
            <w:tcW w:w="3191" w:type="dxa"/>
          </w:tcPr>
          <w:p w:rsidR="00CC1CB8" w:rsidRDefault="00CC1CB8" w:rsidP="00CC1CB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1CB8" w:rsidTr="00CC1CB8">
        <w:tc>
          <w:tcPr>
            <w:tcW w:w="817" w:type="dxa"/>
          </w:tcPr>
          <w:p w:rsidR="00CC1CB8" w:rsidRDefault="002E6F85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территория: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ерцена, около водного объекта</w:t>
            </w:r>
          </w:p>
        </w:tc>
        <w:tc>
          <w:tcPr>
            <w:tcW w:w="3191" w:type="dxa"/>
          </w:tcPr>
          <w:p w:rsidR="00CC1CB8" w:rsidRDefault="00CC1CB8" w:rsidP="00CC1CB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1CB8" w:rsidTr="00CC1CB8">
        <w:tc>
          <w:tcPr>
            <w:tcW w:w="817" w:type="dxa"/>
          </w:tcPr>
          <w:p w:rsidR="00CC1CB8" w:rsidRDefault="002E6F85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территория:</w:t>
            </w:r>
            <w:r w:rsidR="002E6F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набережная р. </w:t>
            </w:r>
            <w:proofErr w:type="spellStart"/>
            <w:r>
              <w:rPr>
                <w:sz w:val="20"/>
                <w:szCs w:val="20"/>
              </w:rPr>
              <w:t>Донховка</w:t>
            </w:r>
            <w:proofErr w:type="spellEnd"/>
            <w:r>
              <w:rPr>
                <w:sz w:val="20"/>
                <w:szCs w:val="20"/>
              </w:rPr>
              <w:t xml:space="preserve"> от моста до 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 д.2</w:t>
            </w:r>
          </w:p>
        </w:tc>
        <w:tc>
          <w:tcPr>
            <w:tcW w:w="3191" w:type="dxa"/>
          </w:tcPr>
          <w:p w:rsidR="00CC1CB8" w:rsidRDefault="00CC1CB8" w:rsidP="00CC1CB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1CB8" w:rsidTr="00CC1CB8">
        <w:tc>
          <w:tcPr>
            <w:tcW w:w="817" w:type="dxa"/>
          </w:tcPr>
          <w:p w:rsidR="00CC1CB8" w:rsidRDefault="002E6F85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CC1CB8" w:rsidRDefault="00CC1CB8" w:rsidP="00F879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территория: пешеходная зона вдоль магазинов до Техникума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аскакова</w:t>
            </w:r>
            <w:r w:rsidR="002E6F85">
              <w:rPr>
                <w:sz w:val="20"/>
                <w:szCs w:val="20"/>
              </w:rPr>
              <w:t xml:space="preserve"> от светофора)</w:t>
            </w:r>
          </w:p>
        </w:tc>
        <w:tc>
          <w:tcPr>
            <w:tcW w:w="3191" w:type="dxa"/>
          </w:tcPr>
          <w:p w:rsidR="00CC1CB8" w:rsidRDefault="002E6F85" w:rsidP="00CC1CB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C1CB8" w:rsidRDefault="00CC1CB8" w:rsidP="00F87944">
      <w:pPr>
        <w:pStyle w:val="Default"/>
        <w:jc w:val="both"/>
        <w:rPr>
          <w:sz w:val="20"/>
          <w:szCs w:val="20"/>
        </w:rPr>
      </w:pPr>
    </w:p>
    <w:p w:rsidR="00D0144F" w:rsidRDefault="002E6F85" w:rsidP="00F879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C63F0" w:rsidRPr="00FC63F0">
        <w:rPr>
          <w:sz w:val="20"/>
          <w:szCs w:val="20"/>
        </w:rPr>
        <w:t>Согласно заявок</w:t>
      </w:r>
      <w:proofErr w:type="gramEnd"/>
      <w:r w:rsidR="00FC63F0" w:rsidRPr="00FC63F0">
        <w:rPr>
          <w:sz w:val="20"/>
          <w:szCs w:val="20"/>
        </w:rPr>
        <w:t xml:space="preserve"> от жителей города предлагается </w:t>
      </w:r>
      <w:r>
        <w:rPr>
          <w:sz w:val="20"/>
          <w:szCs w:val="20"/>
        </w:rPr>
        <w:t xml:space="preserve"> выдвинуть  на</w:t>
      </w:r>
      <w:r w:rsidR="00D0144F">
        <w:rPr>
          <w:sz w:val="20"/>
          <w:szCs w:val="20"/>
        </w:rPr>
        <w:t xml:space="preserve"> </w:t>
      </w:r>
      <w:r>
        <w:rPr>
          <w:sz w:val="20"/>
          <w:szCs w:val="20"/>
        </w:rPr>
        <w:t>рейтинговое голосование</w:t>
      </w:r>
      <w:r w:rsidR="00D0144F">
        <w:rPr>
          <w:sz w:val="20"/>
          <w:szCs w:val="20"/>
        </w:rPr>
        <w:t xml:space="preserve"> </w:t>
      </w:r>
      <w:r w:rsidR="00FC63F0" w:rsidRPr="00FC63F0">
        <w:rPr>
          <w:sz w:val="20"/>
          <w:szCs w:val="20"/>
        </w:rPr>
        <w:t>2 территории</w:t>
      </w:r>
      <w:r w:rsidR="00D0144F">
        <w:rPr>
          <w:sz w:val="20"/>
          <w:szCs w:val="20"/>
        </w:rPr>
        <w:t>, набравш</w:t>
      </w:r>
      <w:r>
        <w:rPr>
          <w:sz w:val="20"/>
          <w:szCs w:val="20"/>
        </w:rPr>
        <w:t>их наибольшее количество предложений</w:t>
      </w:r>
      <w:r w:rsidR="00D0144F">
        <w:rPr>
          <w:sz w:val="20"/>
          <w:szCs w:val="20"/>
        </w:rPr>
        <w:t>, а именно:</w:t>
      </w:r>
    </w:p>
    <w:p w:rsidR="00D0144F" w:rsidRDefault="002E6F85" w:rsidP="00F879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Городская площадь 48%</w:t>
      </w:r>
    </w:p>
    <w:p w:rsidR="002E6F85" w:rsidRDefault="002E6F85" w:rsidP="00F879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Прилегающая территория вокруг КГДК им. Воровского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ул. Первомайская д. 18а) 45%</w:t>
      </w:r>
    </w:p>
    <w:p w:rsidR="00FC63F0" w:rsidRPr="00FC63F0" w:rsidRDefault="00FC63F0" w:rsidP="00F87944">
      <w:pPr>
        <w:pStyle w:val="Default"/>
        <w:jc w:val="both"/>
        <w:rPr>
          <w:sz w:val="20"/>
          <w:szCs w:val="20"/>
        </w:rPr>
      </w:pPr>
      <w:r w:rsidRPr="00FC63F0">
        <w:rPr>
          <w:sz w:val="20"/>
          <w:szCs w:val="20"/>
        </w:rPr>
        <w:t>По итогам обсуждения и на основании заявок, предлаг</w:t>
      </w:r>
      <w:r w:rsidR="002E6F85">
        <w:rPr>
          <w:sz w:val="20"/>
          <w:szCs w:val="20"/>
        </w:rPr>
        <w:t>аю вынести на голосование в 2023 году для рейтингового голосования  по выбору территорий вышеуказанные территории.</w:t>
      </w:r>
      <w:r w:rsidRPr="00FC63F0">
        <w:rPr>
          <w:sz w:val="20"/>
          <w:szCs w:val="20"/>
        </w:rPr>
        <w:t xml:space="preserve"> </w:t>
      </w:r>
    </w:p>
    <w:p w:rsidR="00FC63F0" w:rsidRPr="00F220E0" w:rsidRDefault="00FC63F0" w:rsidP="00FC63F0">
      <w:pPr>
        <w:rPr>
          <w:rFonts w:ascii="Times New Roman" w:hAnsi="Times New Roman" w:cs="Times New Roman"/>
          <w:sz w:val="20"/>
          <w:szCs w:val="20"/>
        </w:rPr>
      </w:pPr>
      <w:r w:rsidRPr="00F220E0">
        <w:rPr>
          <w:rFonts w:ascii="Times New Roman" w:hAnsi="Times New Roman" w:cs="Times New Roman"/>
          <w:sz w:val="20"/>
          <w:szCs w:val="20"/>
        </w:rPr>
        <w:t>Голосование за выдвинутое предложение:</w:t>
      </w:r>
    </w:p>
    <w:p w:rsidR="00FC63F0" w:rsidRPr="00A466AD" w:rsidRDefault="00FC63F0" w:rsidP="00FC63F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Голосование   за   9</w:t>
      </w: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 (100%)    против   0 воздержался 0</w:t>
      </w:r>
    </w:p>
    <w:p w:rsidR="00FC63F0" w:rsidRDefault="00FC63F0" w:rsidP="00FC63F0">
      <w:pPr>
        <w:pStyle w:val="Default"/>
        <w:jc w:val="both"/>
        <w:rPr>
          <w:b/>
          <w:bCs/>
          <w:sz w:val="20"/>
          <w:szCs w:val="20"/>
        </w:rPr>
      </w:pPr>
      <w:r w:rsidRPr="00A466AD">
        <w:rPr>
          <w:b/>
          <w:bCs/>
          <w:sz w:val="20"/>
          <w:szCs w:val="20"/>
        </w:rPr>
        <w:t xml:space="preserve">Решили:  </w:t>
      </w:r>
      <w:r w:rsidR="002E6F85">
        <w:rPr>
          <w:b/>
          <w:bCs/>
          <w:sz w:val="20"/>
          <w:szCs w:val="20"/>
        </w:rPr>
        <w:t>выдвинуть на рейтинговое голосование в 2023 году</w:t>
      </w:r>
      <w:r>
        <w:rPr>
          <w:b/>
          <w:bCs/>
          <w:sz w:val="20"/>
          <w:szCs w:val="20"/>
        </w:rPr>
        <w:t xml:space="preserve"> территории:</w:t>
      </w:r>
    </w:p>
    <w:p w:rsidR="00D0144F" w:rsidRPr="00D0144F" w:rsidRDefault="00D0144F" w:rsidP="00D0144F">
      <w:pPr>
        <w:pStyle w:val="ConsPlusNormal"/>
        <w:widowControl w:val="0"/>
        <w:numPr>
          <w:ilvl w:val="0"/>
          <w:numId w:val="3"/>
        </w:numPr>
        <w:ind w:left="0" w:right="141" w:firstLine="0"/>
        <w:jc w:val="both"/>
        <w:rPr>
          <w:rFonts w:ascii="Times New Roman" w:hAnsi="Times New Roman" w:cs="Times New Roman"/>
          <w:b/>
        </w:rPr>
      </w:pPr>
      <w:r w:rsidRPr="00D0144F">
        <w:rPr>
          <w:rFonts w:ascii="Times New Roman" w:hAnsi="Times New Roman" w:cs="Times New Roman"/>
          <w:b/>
        </w:rPr>
        <w:t xml:space="preserve">«Общественная территория, расположенная по адресу: г. Конаково,  </w:t>
      </w:r>
      <w:r w:rsidR="002E6F85">
        <w:rPr>
          <w:rFonts w:ascii="Times New Roman" w:hAnsi="Times New Roman" w:cs="Times New Roman"/>
          <w:b/>
        </w:rPr>
        <w:t xml:space="preserve">городская площадь </w:t>
      </w:r>
      <w:proofErr w:type="gramStart"/>
      <w:r w:rsidR="002E6F85">
        <w:rPr>
          <w:rFonts w:ascii="Times New Roman" w:hAnsi="Times New Roman" w:cs="Times New Roman"/>
          <w:b/>
        </w:rPr>
        <w:t xml:space="preserve">( </w:t>
      </w:r>
      <w:proofErr w:type="gramEnd"/>
      <w:r w:rsidR="002E6F85">
        <w:rPr>
          <w:rFonts w:ascii="Times New Roman" w:hAnsi="Times New Roman" w:cs="Times New Roman"/>
          <w:b/>
        </w:rPr>
        <w:t>ул. Энергетиков)</w:t>
      </w:r>
      <w:r w:rsidRPr="00D0144F">
        <w:rPr>
          <w:rFonts w:ascii="Times New Roman" w:hAnsi="Times New Roman" w:cs="Times New Roman"/>
          <w:b/>
        </w:rPr>
        <w:t>».</w:t>
      </w:r>
    </w:p>
    <w:p w:rsidR="00D0144F" w:rsidRDefault="00D0144F" w:rsidP="00D0144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0144F">
        <w:rPr>
          <w:rFonts w:ascii="Times New Roman" w:hAnsi="Times New Roman" w:cs="Times New Roman"/>
          <w:b/>
          <w:sz w:val="20"/>
          <w:szCs w:val="20"/>
        </w:rPr>
        <w:t xml:space="preserve">«Общественная территория, расположенная по адресу: г. Конаково,  </w:t>
      </w:r>
      <w:r w:rsidRPr="00D0144F">
        <w:rPr>
          <w:rFonts w:ascii="Times New Roman" w:hAnsi="Times New Roman"/>
          <w:b/>
          <w:color w:val="000000"/>
          <w:sz w:val="20"/>
          <w:szCs w:val="20"/>
        </w:rPr>
        <w:t xml:space="preserve"> ул. </w:t>
      </w:r>
      <w:r w:rsidR="002E6F85">
        <w:rPr>
          <w:rFonts w:ascii="Times New Roman" w:hAnsi="Times New Roman"/>
          <w:b/>
          <w:color w:val="000000"/>
          <w:sz w:val="20"/>
          <w:szCs w:val="20"/>
        </w:rPr>
        <w:t>Первомайская 18 а</w:t>
      </w:r>
      <w:r w:rsidRPr="00D0144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57520">
        <w:rPr>
          <w:rFonts w:ascii="Times New Roman" w:hAnsi="Times New Roman"/>
          <w:b/>
          <w:color w:val="000000"/>
          <w:sz w:val="20"/>
          <w:szCs w:val="20"/>
        </w:rPr>
        <w:t xml:space="preserve">, прилегающая к </w:t>
      </w:r>
      <w:r w:rsidR="002E6F85">
        <w:rPr>
          <w:rFonts w:ascii="Times New Roman" w:hAnsi="Times New Roman"/>
          <w:b/>
          <w:color w:val="000000"/>
          <w:sz w:val="20"/>
          <w:szCs w:val="20"/>
        </w:rPr>
        <w:t xml:space="preserve"> КГДК им Воровского.</w:t>
      </w:r>
    </w:p>
    <w:p w:rsidR="002E6F85" w:rsidRPr="00D0144F" w:rsidRDefault="002E6F85" w:rsidP="002E6F85">
      <w:pPr>
        <w:pStyle w:val="a4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C63F0" w:rsidRDefault="00FC63F0" w:rsidP="00FC63F0">
      <w:pPr>
        <w:pStyle w:val="6"/>
        <w:shd w:val="clear" w:color="auto" w:fill="auto"/>
        <w:spacing w:before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3 Вопрос</w:t>
      </w:r>
      <w:proofErr w:type="gramStart"/>
      <w:r w:rsidRPr="00FC63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</w:t>
      </w:r>
      <w:proofErr w:type="gramEnd"/>
      <w:r>
        <w:rPr>
          <w:b/>
          <w:sz w:val="20"/>
          <w:szCs w:val="20"/>
        </w:rPr>
        <w:t xml:space="preserve"> сборе предложений дл</w:t>
      </w:r>
      <w:r w:rsidR="002E6F85">
        <w:rPr>
          <w:b/>
          <w:sz w:val="20"/>
          <w:szCs w:val="20"/>
        </w:rPr>
        <w:t>я дизайн - проектов территорий.</w:t>
      </w:r>
    </w:p>
    <w:p w:rsidR="00FC63F0" w:rsidRPr="006F1BE7" w:rsidRDefault="006F1BE7" w:rsidP="00FC63F0">
      <w:pPr>
        <w:pStyle w:val="a4"/>
        <w:ind w:left="0"/>
        <w:rPr>
          <w:rFonts w:ascii="Times New Roman" w:hAnsi="Times New Roman"/>
          <w:color w:val="000000"/>
          <w:sz w:val="20"/>
          <w:szCs w:val="20"/>
        </w:rPr>
      </w:pPr>
      <w:r w:rsidRPr="006F1BE7">
        <w:rPr>
          <w:rFonts w:ascii="Times New Roman" w:hAnsi="Times New Roman"/>
          <w:b/>
          <w:color w:val="000000"/>
          <w:sz w:val="20"/>
          <w:szCs w:val="20"/>
        </w:rPr>
        <w:t>Информация</w:t>
      </w:r>
      <w:r w:rsidR="00FC63F0" w:rsidRPr="006F1BE7">
        <w:rPr>
          <w:rFonts w:ascii="Times New Roman" w:hAnsi="Times New Roman"/>
          <w:b/>
          <w:color w:val="000000"/>
          <w:sz w:val="20"/>
          <w:szCs w:val="20"/>
        </w:rPr>
        <w:t xml:space="preserve"> Семёнов</w:t>
      </w:r>
      <w:r w:rsidRPr="006F1BE7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C63F0" w:rsidRPr="006F1BE7">
        <w:rPr>
          <w:rFonts w:ascii="Times New Roman" w:hAnsi="Times New Roman"/>
          <w:b/>
          <w:color w:val="000000"/>
          <w:sz w:val="20"/>
          <w:szCs w:val="20"/>
        </w:rPr>
        <w:t xml:space="preserve"> А.В</w:t>
      </w:r>
      <w:r w:rsidR="00FC63F0" w:rsidRPr="006F1BE7">
        <w:rPr>
          <w:rFonts w:ascii="Times New Roman" w:hAnsi="Times New Roman"/>
          <w:color w:val="000000"/>
          <w:sz w:val="20"/>
          <w:szCs w:val="20"/>
        </w:rPr>
        <w:t>.</w:t>
      </w:r>
    </w:p>
    <w:p w:rsidR="00FC63F0" w:rsidRPr="00FC63F0" w:rsidRDefault="00FC63F0" w:rsidP="00FC63F0">
      <w:pPr>
        <w:pStyle w:val="a4"/>
        <w:ind w:left="0"/>
        <w:rPr>
          <w:rFonts w:ascii="Times New Roman" w:hAnsi="Times New Roman"/>
          <w:color w:val="000000"/>
          <w:sz w:val="20"/>
          <w:szCs w:val="20"/>
        </w:rPr>
      </w:pPr>
      <w:r w:rsidRPr="00FC63F0">
        <w:rPr>
          <w:rFonts w:ascii="Times New Roman" w:hAnsi="Times New Roman"/>
          <w:color w:val="000000"/>
          <w:sz w:val="20"/>
          <w:szCs w:val="20"/>
        </w:rPr>
        <w:t>Для разработки дизай</w:t>
      </w:r>
      <w:proofErr w:type="gramStart"/>
      <w:r w:rsidRPr="00FC63F0">
        <w:rPr>
          <w:rFonts w:ascii="Times New Roman" w:hAnsi="Times New Roman"/>
          <w:color w:val="000000"/>
          <w:sz w:val="20"/>
          <w:szCs w:val="20"/>
        </w:rPr>
        <w:t>н-</w:t>
      </w:r>
      <w:proofErr w:type="gramEnd"/>
      <w:r w:rsidRPr="00FC63F0">
        <w:rPr>
          <w:rFonts w:ascii="Times New Roman" w:hAnsi="Times New Roman"/>
          <w:color w:val="000000"/>
          <w:sz w:val="20"/>
          <w:szCs w:val="20"/>
        </w:rPr>
        <w:t xml:space="preserve"> проектов  благоустройства предлагаю задействовать Отдел архитектуры и градостроительства МБУ «ЦАР» и начать сбор предложений</w:t>
      </w:r>
      <w:r>
        <w:rPr>
          <w:rFonts w:ascii="Times New Roman" w:hAnsi="Times New Roman"/>
          <w:color w:val="000000"/>
          <w:sz w:val="20"/>
          <w:szCs w:val="20"/>
        </w:rPr>
        <w:t xml:space="preserve"> от жителей. </w:t>
      </w:r>
    </w:p>
    <w:p w:rsidR="00FC63F0" w:rsidRPr="00F220E0" w:rsidRDefault="00FC63F0" w:rsidP="00FC63F0">
      <w:pPr>
        <w:rPr>
          <w:rFonts w:ascii="Times New Roman" w:hAnsi="Times New Roman" w:cs="Times New Roman"/>
          <w:sz w:val="20"/>
          <w:szCs w:val="20"/>
        </w:rPr>
      </w:pPr>
      <w:r w:rsidRPr="00F220E0">
        <w:rPr>
          <w:rFonts w:ascii="Times New Roman" w:hAnsi="Times New Roman" w:cs="Times New Roman"/>
          <w:sz w:val="20"/>
          <w:szCs w:val="20"/>
        </w:rPr>
        <w:t>Голосование за выдвинутое предложение:</w:t>
      </w:r>
    </w:p>
    <w:p w:rsidR="00FC63F0" w:rsidRDefault="00FC63F0" w:rsidP="00FC63F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Голосование   за   9</w:t>
      </w:r>
      <w:r w:rsidRPr="00A466AD">
        <w:rPr>
          <w:rFonts w:ascii="Times New Roman" w:hAnsi="Times New Roman" w:cs="Times New Roman"/>
          <w:b/>
          <w:bCs/>
          <w:sz w:val="20"/>
          <w:szCs w:val="20"/>
        </w:rPr>
        <w:t xml:space="preserve"> (100%)    против   0 воздержался 0</w:t>
      </w:r>
    </w:p>
    <w:p w:rsidR="00FC63F0" w:rsidRPr="00FC63F0" w:rsidRDefault="00FC63F0" w:rsidP="00FC63F0">
      <w:pPr>
        <w:rPr>
          <w:rFonts w:ascii="Times New Roman" w:hAnsi="Times New Roman" w:cs="Times New Roman"/>
          <w:b/>
        </w:rPr>
      </w:pPr>
      <w:r w:rsidRPr="00FC63F0">
        <w:rPr>
          <w:rFonts w:ascii="Times New Roman" w:hAnsi="Times New Roman" w:cs="Times New Roman"/>
          <w:b/>
          <w:bCs/>
          <w:sz w:val="20"/>
          <w:szCs w:val="20"/>
        </w:rPr>
        <w:t xml:space="preserve">Решили:  начать сбор предложений от жителей г. Конаково для включения мероприятий в </w:t>
      </w:r>
      <w:proofErr w:type="spellStart"/>
      <w:proofErr w:type="gramStart"/>
      <w:r w:rsidRPr="00FC63F0">
        <w:rPr>
          <w:rFonts w:ascii="Times New Roman" w:hAnsi="Times New Roman" w:cs="Times New Roman"/>
          <w:b/>
          <w:bCs/>
          <w:sz w:val="20"/>
          <w:szCs w:val="20"/>
        </w:rPr>
        <w:t>дизайн-проекты</w:t>
      </w:r>
      <w:proofErr w:type="spellEnd"/>
      <w:proofErr w:type="gramEnd"/>
      <w:r w:rsidR="006F1BE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1E63D2" w:rsidRPr="001E63D2" w:rsidRDefault="001E63D2" w:rsidP="001E63D2">
      <w:pPr>
        <w:pStyle w:val="consplusnormal1"/>
        <w:shd w:val="clear" w:color="auto" w:fill="FFFFFF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1E63D2">
        <w:rPr>
          <w:rStyle w:val="a7"/>
          <w:b w:val="0"/>
          <w:color w:val="333333"/>
          <w:sz w:val="20"/>
          <w:szCs w:val="20"/>
        </w:rPr>
        <w:t>Вопросы повестки  рассмотрены.</w:t>
      </w:r>
    </w:p>
    <w:p w:rsidR="00A466AD" w:rsidRPr="001E63D2" w:rsidRDefault="001E63D2" w:rsidP="001E63D2">
      <w:pPr>
        <w:pStyle w:val="6"/>
        <w:shd w:val="clear" w:color="auto" w:fill="auto"/>
        <w:spacing w:before="0" w:line="240" w:lineRule="auto"/>
        <w:ind w:firstLine="0"/>
        <w:rPr>
          <w:b/>
          <w:sz w:val="20"/>
          <w:szCs w:val="20"/>
        </w:rPr>
      </w:pPr>
      <w:r w:rsidRPr="001E63D2">
        <w:rPr>
          <w:rStyle w:val="a7"/>
          <w:b w:val="0"/>
          <w:color w:val="333333"/>
          <w:sz w:val="20"/>
          <w:szCs w:val="20"/>
        </w:rPr>
        <w:t>Заседание комиссии  объявляю закрытым</w:t>
      </w:r>
    </w:p>
    <w:p w:rsidR="00505324" w:rsidRDefault="00505324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7520" w:rsidRDefault="00D57520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Подписи членов комиссии:</w:t>
      </w:r>
    </w:p>
    <w:p w:rsidR="00D57520" w:rsidRDefault="00D57520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7520" w:rsidRDefault="00D57520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____________________ Сальников Д.Н.                           ____________________________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Осколкова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В.Н.</w:t>
      </w:r>
    </w:p>
    <w:p w:rsidR="00D57520" w:rsidRDefault="00D57520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7520" w:rsidRDefault="00D57520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____________________ Космодемьянская Е.А.            ____________________________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Фигурин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А.А.</w:t>
      </w:r>
    </w:p>
    <w:p w:rsidR="00D57520" w:rsidRDefault="00D57520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7520" w:rsidRDefault="00D57520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____________________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Низовой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А.В.                           ___________________________ Цыганова Н.Е.</w:t>
      </w:r>
    </w:p>
    <w:p w:rsidR="00D57520" w:rsidRDefault="00D57520" w:rsidP="00505324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D07FC" w:rsidRDefault="00D57520" w:rsidP="00D575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____________________ Корнилова Г.Г.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Протокол вела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Белавкина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Г.Н._______________</w:t>
      </w:r>
    </w:p>
    <w:p w:rsidR="00ED07FC" w:rsidRDefault="00ED07FC" w:rsidP="00ED07F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07FC" w:rsidRDefault="00ED07FC" w:rsidP="00ED07F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07FC" w:rsidRDefault="00ED07FC" w:rsidP="00ED07F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07FC" w:rsidRDefault="00ED07FC" w:rsidP="00ED07F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07FC" w:rsidRDefault="00ED07FC" w:rsidP="00ED07F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B7CB6" w:rsidRDefault="00FB7CB6"/>
    <w:sectPr w:rsidR="00FB7CB6" w:rsidSect="00FB7C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654"/>
    <w:multiLevelType w:val="hybridMultilevel"/>
    <w:tmpl w:val="8DF0CE00"/>
    <w:lvl w:ilvl="0" w:tplc="C8449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31CCC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">
    <w:nsid w:val="651C3B58"/>
    <w:multiLevelType w:val="hybridMultilevel"/>
    <w:tmpl w:val="047AFBEA"/>
    <w:lvl w:ilvl="0" w:tplc="FA9A6902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F79D5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4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B4F41"/>
    <w:rsid w:val="0001750A"/>
    <w:rsid w:val="000A6F9F"/>
    <w:rsid w:val="00106162"/>
    <w:rsid w:val="00141798"/>
    <w:rsid w:val="001D703C"/>
    <w:rsid w:val="001E63D2"/>
    <w:rsid w:val="0027014E"/>
    <w:rsid w:val="00285022"/>
    <w:rsid w:val="002C1B49"/>
    <w:rsid w:val="002E6F85"/>
    <w:rsid w:val="00374875"/>
    <w:rsid w:val="003839A6"/>
    <w:rsid w:val="004075B1"/>
    <w:rsid w:val="00432F4A"/>
    <w:rsid w:val="00495F82"/>
    <w:rsid w:val="00505324"/>
    <w:rsid w:val="00516061"/>
    <w:rsid w:val="0054505A"/>
    <w:rsid w:val="00594B6B"/>
    <w:rsid w:val="005E5D19"/>
    <w:rsid w:val="00631C12"/>
    <w:rsid w:val="00684CE8"/>
    <w:rsid w:val="006D0B01"/>
    <w:rsid w:val="006D1069"/>
    <w:rsid w:val="006F1BE7"/>
    <w:rsid w:val="00704A85"/>
    <w:rsid w:val="00765199"/>
    <w:rsid w:val="007C3C9F"/>
    <w:rsid w:val="007F7AB9"/>
    <w:rsid w:val="00863489"/>
    <w:rsid w:val="00897926"/>
    <w:rsid w:val="008B38B6"/>
    <w:rsid w:val="008B4F41"/>
    <w:rsid w:val="009043EF"/>
    <w:rsid w:val="0090647F"/>
    <w:rsid w:val="009144F0"/>
    <w:rsid w:val="00935D8C"/>
    <w:rsid w:val="009914D7"/>
    <w:rsid w:val="009A399C"/>
    <w:rsid w:val="009C7C9C"/>
    <w:rsid w:val="009E0F4B"/>
    <w:rsid w:val="00A466AD"/>
    <w:rsid w:val="00A67042"/>
    <w:rsid w:val="00BB262C"/>
    <w:rsid w:val="00BC1A87"/>
    <w:rsid w:val="00BE123B"/>
    <w:rsid w:val="00CC1CB8"/>
    <w:rsid w:val="00CC1D33"/>
    <w:rsid w:val="00D0144F"/>
    <w:rsid w:val="00D36D19"/>
    <w:rsid w:val="00D57520"/>
    <w:rsid w:val="00D95C69"/>
    <w:rsid w:val="00E252E9"/>
    <w:rsid w:val="00E7735F"/>
    <w:rsid w:val="00E869D2"/>
    <w:rsid w:val="00EC7DE6"/>
    <w:rsid w:val="00ED07FC"/>
    <w:rsid w:val="00F01BAF"/>
    <w:rsid w:val="00F220E0"/>
    <w:rsid w:val="00F87944"/>
    <w:rsid w:val="00FB7CB6"/>
    <w:rsid w:val="00FC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C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95C69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8B4F4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8B4F41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8B4F41"/>
    <w:pPr>
      <w:ind w:left="720"/>
      <w:contextualSpacing/>
    </w:pPr>
  </w:style>
  <w:style w:type="paragraph" w:styleId="a5">
    <w:name w:val="Body Text"/>
    <w:basedOn w:val="a"/>
    <w:link w:val="a6"/>
    <w:rsid w:val="002C1B4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C1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748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5C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95C69"/>
    <w:rPr>
      <w:b/>
      <w:bCs/>
    </w:rPr>
  </w:style>
  <w:style w:type="character" w:styleId="a8">
    <w:name w:val="Hyperlink"/>
    <w:basedOn w:val="a0"/>
    <w:uiPriority w:val="99"/>
    <w:unhideWhenUsed/>
    <w:rsid w:val="00D95C69"/>
    <w:rPr>
      <w:color w:val="0000FF" w:themeColor="hyperlink"/>
      <w:u w:val="single"/>
    </w:rPr>
  </w:style>
  <w:style w:type="paragraph" w:customStyle="1" w:styleId="consplusnormal1">
    <w:name w:val="consplusnormal"/>
    <w:basedOn w:val="a"/>
    <w:rsid w:val="001E63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B7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FB7C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FB7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7C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7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63F0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0A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2023-01-26T07:41:00Z</cp:lastPrinted>
  <dcterms:created xsi:type="dcterms:W3CDTF">2023-01-26T07:42:00Z</dcterms:created>
  <dcterms:modified xsi:type="dcterms:W3CDTF">2023-01-26T07:42:00Z</dcterms:modified>
</cp:coreProperties>
</file>