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0E" w:rsidRDefault="0039730E" w:rsidP="003973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39730E" w:rsidRDefault="0039730E" w:rsidP="003973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730E" w:rsidRDefault="0039730E" w:rsidP="00181F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30E" w:rsidRDefault="0039730E" w:rsidP="00181F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30E" w:rsidRDefault="0039730E" w:rsidP="00181F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AC7" w:rsidRDefault="00181F1C" w:rsidP="00181F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30E">
        <w:rPr>
          <w:rFonts w:ascii="Times New Roman" w:hAnsi="Times New Roman" w:cs="Times New Roman"/>
          <w:sz w:val="24"/>
          <w:szCs w:val="24"/>
        </w:rPr>
        <w:t>Инвестиционная программа по капитальному ремонту, реконструкции, модернизации и новому строительству объектов электроснабжения МО «Городское поселение Город Конаково»</w:t>
      </w:r>
    </w:p>
    <w:p w:rsidR="0039730E" w:rsidRDefault="0039730E" w:rsidP="00181F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30E" w:rsidRPr="0039730E" w:rsidRDefault="0039730E" w:rsidP="00181F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1F1C" w:rsidRPr="0039730E" w:rsidRDefault="00181F1C" w:rsidP="00181F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64"/>
        <w:gridCol w:w="5529"/>
      </w:tblGrid>
      <w:tr w:rsidR="0039730E" w:rsidRPr="0039730E" w:rsidTr="0039730E">
        <w:tc>
          <w:tcPr>
            <w:tcW w:w="648" w:type="dxa"/>
            <w:vAlign w:val="center"/>
          </w:tcPr>
          <w:p w:rsidR="0039730E" w:rsidRPr="0039730E" w:rsidRDefault="0039730E" w:rsidP="00DC6EC3">
            <w:pPr>
              <w:jc w:val="center"/>
              <w:rPr>
                <w:b/>
              </w:rPr>
            </w:pPr>
            <w:r w:rsidRPr="0039730E">
              <w:rPr>
                <w:b/>
              </w:rPr>
              <w:t xml:space="preserve">№ </w:t>
            </w:r>
            <w:proofErr w:type="gramStart"/>
            <w:r w:rsidRPr="0039730E">
              <w:rPr>
                <w:b/>
              </w:rPr>
              <w:t>п</w:t>
            </w:r>
            <w:proofErr w:type="gramEnd"/>
            <w:r w:rsidRPr="0039730E">
              <w:rPr>
                <w:b/>
              </w:rPr>
              <w:t>/п</w:t>
            </w:r>
          </w:p>
        </w:tc>
        <w:tc>
          <w:tcPr>
            <w:tcW w:w="8964" w:type="dxa"/>
            <w:vAlign w:val="center"/>
          </w:tcPr>
          <w:p w:rsidR="0039730E" w:rsidRPr="0039730E" w:rsidRDefault="0039730E" w:rsidP="00DC6EC3">
            <w:pPr>
              <w:jc w:val="center"/>
              <w:rPr>
                <w:b/>
              </w:rPr>
            </w:pPr>
            <w:r w:rsidRPr="0039730E">
              <w:rPr>
                <w:b/>
              </w:rPr>
              <w:t>НАИМЕНОВАНИЕ ОБЪЕКТА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39730E" w:rsidRPr="0039730E" w:rsidRDefault="0039730E" w:rsidP="00DC6EC3">
            <w:pPr>
              <w:ind w:right="-14"/>
              <w:jc w:val="center"/>
              <w:rPr>
                <w:b/>
              </w:rPr>
            </w:pPr>
            <w:r w:rsidRPr="0039730E">
              <w:rPr>
                <w:b/>
              </w:rPr>
              <w:t>Цели</w:t>
            </w:r>
          </w:p>
        </w:tc>
      </w:tr>
      <w:tr w:rsidR="0039730E" w:rsidRPr="0039730E" w:rsidTr="0039730E">
        <w:trPr>
          <w:trHeight w:val="406"/>
        </w:trPr>
        <w:tc>
          <w:tcPr>
            <w:tcW w:w="648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4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 от ТП-77 </w:t>
            </w:r>
            <w:proofErr w:type="spell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. «Коминтерна» с распределением нагрузки на 2 фидера 0,4кВ г. Конаково</w:t>
            </w: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(Общая протяженность </w:t>
            </w:r>
            <w:proofErr w:type="gram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 – 3500м.)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Увеличение надежности</w:t>
            </w: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потребителей,</w:t>
            </w: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снижение потерь в электросетях, восстановление нормального уровня напряжения у бытовых потребителей.</w:t>
            </w:r>
          </w:p>
        </w:tc>
      </w:tr>
      <w:tr w:rsidR="0039730E" w:rsidRPr="0039730E" w:rsidTr="0039730E">
        <w:trPr>
          <w:trHeight w:val="406"/>
        </w:trPr>
        <w:tc>
          <w:tcPr>
            <w:tcW w:w="648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4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 от ТП-78 </w:t>
            </w:r>
            <w:proofErr w:type="spell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. «Чапаева»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пределением нагрузки на 2 фидера 0,4кВ г. Конаково</w:t>
            </w: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(Общая протяженность </w:t>
            </w:r>
            <w:proofErr w:type="gram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 – 3000м.)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0E" w:rsidRPr="0039730E" w:rsidTr="0039730E">
        <w:trPr>
          <w:trHeight w:val="406"/>
        </w:trPr>
        <w:tc>
          <w:tcPr>
            <w:tcW w:w="648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4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Реконструкция ТП-79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 Замена силового трансформатора мощностью 250 </w:t>
            </w:r>
            <w:proofErr w:type="spell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 xml:space="preserve"> на 400 </w:t>
            </w:r>
            <w:proofErr w:type="spellStart"/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0E" w:rsidRPr="0039730E" w:rsidTr="0039730E">
        <w:trPr>
          <w:trHeight w:val="406"/>
        </w:trPr>
        <w:tc>
          <w:tcPr>
            <w:tcW w:w="648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4" w:type="dxa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0E">
              <w:rPr>
                <w:rFonts w:ascii="Times New Roman" w:hAnsi="Times New Roman" w:cs="Times New Roman"/>
                <w:sz w:val="24"/>
                <w:szCs w:val="24"/>
              </w:rPr>
              <w:t>Реконструкция ВЛ-0,4 кВ ф. «Свердлова» от ТП-58 по ул. Свёрдлова с разделением на 2 фидера г. Конаково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9730E" w:rsidRPr="0039730E" w:rsidRDefault="0039730E" w:rsidP="00397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1C" w:rsidRPr="0039730E" w:rsidRDefault="00181F1C" w:rsidP="003973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81F1C" w:rsidRPr="0039730E" w:rsidSect="00181F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1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1F1C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30E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23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E7DCD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8D8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27E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6D48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1F4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ноутбук</cp:lastModifiedBy>
  <cp:revision>4</cp:revision>
  <dcterms:created xsi:type="dcterms:W3CDTF">2015-11-04T19:19:00Z</dcterms:created>
  <dcterms:modified xsi:type="dcterms:W3CDTF">2015-11-04T19:29:00Z</dcterms:modified>
</cp:coreProperties>
</file>